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19A" w:rsidRPr="003B6257" w:rsidRDefault="00A5019A" w:rsidP="00A5019A">
      <w:pPr>
        <w:pStyle w:val="a3"/>
        <w:pBdr>
          <w:bottom w:val="none" w:sz="0" w:space="0" w:color="auto"/>
        </w:pBdr>
        <w:tabs>
          <w:tab w:val="clear" w:pos="4153"/>
          <w:tab w:val="clear" w:pos="8306"/>
          <w:tab w:val="left" w:pos="1800"/>
          <w:tab w:val="right" w:pos="9072"/>
        </w:tabs>
        <w:spacing w:after="0"/>
        <w:ind w:left="1798" w:hanging="1800"/>
        <w:jc w:val="left"/>
        <w:rPr>
          <w:rFonts w:ascii="Arial" w:eastAsia="MS Mincho" w:hAnsi="Arial"/>
          <w:b/>
          <w:sz w:val="22"/>
          <w:szCs w:val="22"/>
        </w:rPr>
      </w:pPr>
      <w:r w:rsidRPr="003B6257">
        <w:rPr>
          <w:rFonts w:ascii="Arial" w:eastAsia="MS Mincho" w:hAnsi="Arial"/>
          <w:b/>
          <w:sz w:val="22"/>
          <w:szCs w:val="22"/>
        </w:rPr>
        <w:t>3GPP TSG RAN WG1 #</w:t>
      </w:r>
      <w:proofErr w:type="gramStart"/>
      <w:r w:rsidRPr="003B6257">
        <w:rPr>
          <w:rFonts w:ascii="Arial" w:eastAsia="MS Mincho" w:hAnsi="Arial"/>
          <w:b/>
          <w:sz w:val="22"/>
          <w:szCs w:val="22"/>
        </w:rPr>
        <w:t>119</w:t>
      </w:r>
      <w:r w:rsidRPr="003B6257">
        <w:rPr>
          <w:rFonts w:ascii="Arial" w:eastAsia="MS Mincho" w:hAnsi="Arial"/>
          <w:b/>
          <w:sz w:val="22"/>
          <w:szCs w:val="22"/>
        </w:rPr>
        <w:tab/>
        <w:t>R1-240</w:t>
      </w:r>
      <w:r w:rsidR="0037003B">
        <w:rPr>
          <w:rFonts w:ascii="Arial" w:eastAsiaTheme="minorEastAsia" w:hAnsi="Arial" w:hint="eastAsia"/>
          <w:b/>
          <w:sz w:val="22"/>
          <w:szCs w:val="22"/>
          <w:lang w:eastAsia="zh-CN"/>
        </w:rPr>
        <w:t>9980</w:t>
      </w:r>
      <w:proofErr w:type="gramEnd"/>
    </w:p>
    <w:p w:rsidR="0037003B" w:rsidRPr="0037003B" w:rsidRDefault="0037003B" w:rsidP="0037003B">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hint="eastAsia"/>
          <w:b/>
          <w:sz w:val="22"/>
          <w:szCs w:val="22"/>
          <w:lang w:eastAsia="zh-CN"/>
        </w:rPr>
      </w:pPr>
      <w:r>
        <w:rPr>
          <w:rFonts w:ascii="Arial" w:eastAsiaTheme="minorEastAsia" w:hAnsi="Arial" w:cs="Arial" w:hint="eastAsia"/>
          <w:b/>
          <w:bCs/>
          <w:sz w:val="22"/>
          <w:szCs w:val="22"/>
          <w:lang w:eastAsia="zh-CN"/>
        </w:rPr>
        <w:t>Orlando</w:t>
      </w:r>
      <w:r w:rsidRPr="00DE53C9">
        <w:rPr>
          <w:rFonts w:ascii="Arial" w:eastAsia="MS Mincho" w:hAnsi="Arial" w:cs="Arial"/>
          <w:b/>
          <w:bCs/>
          <w:sz w:val="22"/>
          <w:szCs w:val="22"/>
          <w:lang w:eastAsia="ja-JP"/>
        </w:rPr>
        <w:t xml:space="preserve">, </w:t>
      </w:r>
      <w:r>
        <w:rPr>
          <w:rFonts w:ascii="Arial" w:eastAsia="MS Mincho" w:hAnsi="Arial" w:cs="Arial"/>
          <w:b/>
          <w:bCs/>
          <w:sz w:val="22"/>
          <w:szCs w:val="22"/>
          <w:lang w:eastAsia="ja-JP"/>
        </w:rPr>
        <w:t>US</w:t>
      </w:r>
      <w:r w:rsidRPr="00DE53C9">
        <w:rPr>
          <w:rFonts w:ascii="Arial" w:eastAsia="MS Mincho" w:hAnsi="Arial" w:cs="Arial"/>
          <w:b/>
          <w:bCs/>
          <w:sz w:val="22"/>
          <w:szCs w:val="22"/>
          <w:lang w:eastAsia="ja-JP"/>
        </w:rPr>
        <w:t xml:space="preserve">, </w:t>
      </w:r>
      <w:r>
        <w:rPr>
          <w:rFonts w:ascii="Arial" w:eastAsiaTheme="minorEastAsia" w:hAnsi="Arial" w:cs="Arial" w:hint="eastAsia"/>
          <w:b/>
          <w:bCs/>
          <w:sz w:val="22"/>
          <w:szCs w:val="22"/>
          <w:lang w:eastAsia="zh-CN"/>
        </w:rPr>
        <w:t xml:space="preserve">November </w:t>
      </w:r>
      <w:r w:rsidRPr="00DE53C9">
        <w:rPr>
          <w:rFonts w:ascii="Arial" w:eastAsia="MS Mincho" w:hAnsi="Arial" w:cs="Arial"/>
          <w:b/>
          <w:bCs/>
          <w:sz w:val="22"/>
          <w:szCs w:val="22"/>
          <w:lang w:eastAsia="ja-JP"/>
        </w:rPr>
        <w:t>1</w:t>
      </w:r>
      <w:r>
        <w:rPr>
          <w:rFonts w:ascii="Arial" w:eastAsiaTheme="minorEastAsia" w:hAnsi="Arial" w:cs="Arial" w:hint="eastAsia"/>
          <w:b/>
          <w:bCs/>
          <w:sz w:val="22"/>
          <w:szCs w:val="22"/>
          <w:lang w:eastAsia="zh-CN"/>
        </w:rPr>
        <w:t>8</w:t>
      </w:r>
      <w:r w:rsidRPr="00DE53C9">
        <w:rPr>
          <w:rFonts w:ascii="Arial" w:eastAsia="MS Mincho" w:hAnsi="Arial" w:cs="Arial" w:hint="eastAsia"/>
          <w:b/>
          <w:bCs/>
          <w:sz w:val="22"/>
          <w:szCs w:val="22"/>
          <w:lang w:eastAsia="ja-JP"/>
        </w:rPr>
        <w:t>th</w:t>
      </w:r>
      <w:r w:rsidRPr="00DE53C9">
        <w:rPr>
          <w:rFonts w:ascii="Arial" w:eastAsia="MS Mincho" w:hAnsi="Arial" w:cs="Arial"/>
          <w:b/>
          <w:bCs/>
          <w:sz w:val="22"/>
          <w:szCs w:val="22"/>
          <w:lang w:eastAsia="ja-JP"/>
        </w:rPr>
        <w:t xml:space="preserve"> – </w:t>
      </w:r>
      <w:r>
        <w:rPr>
          <w:rFonts w:ascii="Arial" w:eastAsiaTheme="minorEastAsia" w:hAnsi="Arial" w:cs="Arial" w:hint="eastAsia"/>
          <w:b/>
          <w:bCs/>
          <w:sz w:val="22"/>
          <w:szCs w:val="22"/>
          <w:lang w:eastAsia="zh-CN"/>
        </w:rPr>
        <w:t>22</w:t>
      </w:r>
      <w:r w:rsidRPr="00DE53C9">
        <w:rPr>
          <w:rFonts w:ascii="Arial" w:eastAsia="MS Mincho" w:hAnsi="Arial" w:cs="Arial" w:hint="eastAsia"/>
          <w:b/>
          <w:bCs/>
          <w:sz w:val="22"/>
          <w:szCs w:val="22"/>
          <w:lang w:eastAsia="ja-JP"/>
        </w:rPr>
        <w:t>t</w:t>
      </w:r>
      <w:r w:rsidRPr="00DE53C9">
        <w:rPr>
          <w:rFonts w:ascii="Arial" w:eastAsia="MS Mincho" w:hAnsi="Arial" w:cs="Arial"/>
          <w:b/>
          <w:bCs/>
          <w:sz w:val="22"/>
          <w:szCs w:val="22"/>
          <w:lang w:eastAsia="ja-JP"/>
        </w:rPr>
        <w:t>h, 2024</w:t>
      </w:r>
      <w:r>
        <w:rPr>
          <w:rFonts w:ascii="Arial" w:eastAsiaTheme="minorEastAsia" w:hAnsi="Arial" w:cs="Arial" w:hint="eastAsia"/>
          <w:b/>
          <w:bCs/>
          <w:sz w:val="22"/>
          <w:szCs w:val="22"/>
          <w:lang w:eastAsia="zh-CN"/>
        </w:rPr>
        <w:t xml:space="preserve"> </w:t>
      </w:r>
    </w:p>
    <w:p w:rsidR="0092240E" w:rsidRPr="0037003B" w:rsidRDefault="0092240E" w:rsidP="0092240E">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p>
    <w:p w:rsidR="0092240E" w:rsidRPr="008D7CB3" w:rsidRDefault="0092240E" w:rsidP="0092240E">
      <w:pPr>
        <w:pStyle w:val="a3"/>
        <w:pBdr>
          <w:bottom w:val="none" w:sz="0" w:space="0" w:color="auto"/>
        </w:pBdr>
        <w:tabs>
          <w:tab w:val="clear" w:pos="4153"/>
          <w:tab w:val="clear" w:pos="8306"/>
          <w:tab w:val="left" w:pos="1800"/>
          <w:tab w:val="left" w:pos="5541"/>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Pr>
          <w:rFonts w:ascii="Arial" w:eastAsiaTheme="minorEastAsia" w:hAnsi="Arial" w:hint="eastAsia"/>
          <w:b/>
          <w:sz w:val="22"/>
          <w:szCs w:val="22"/>
          <w:lang w:eastAsia="zh-CN"/>
        </w:rPr>
        <w:t>9.11.3</w:t>
      </w:r>
    </w:p>
    <w:p w:rsidR="00022526" w:rsidRPr="00847988"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CATT</w:t>
      </w:r>
    </w:p>
    <w:p w:rsidR="00022526" w:rsidRPr="00FC12A4" w:rsidRDefault="00022526" w:rsidP="00022526">
      <w:pPr>
        <w:jc w:val="left"/>
        <w:rPr>
          <w:rFonts w:ascii="Arial" w:eastAsia="MS Mincho" w:hAnsi="Arial"/>
          <w:b/>
        </w:rPr>
      </w:pPr>
      <w:r w:rsidRPr="00FC12A4">
        <w:rPr>
          <w:rFonts w:ascii="Arial" w:eastAsia="MS Mincho" w:hAnsi="Arial"/>
          <w:b/>
        </w:rPr>
        <w:t>Title:</w:t>
      </w:r>
      <w:r w:rsidRPr="00FC12A4">
        <w:rPr>
          <w:rFonts w:ascii="Arial" w:eastAsia="MS Mincho" w:hAnsi="Arial"/>
          <w:b/>
        </w:rPr>
        <w:tab/>
      </w:r>
      <w:r w:rsidR="002E3B9F">
        <w:rPr>
          <w:rFonts w:ascii="Arial" w:eastAsiaTheme="minorEastAsia" w:hAnsi="Arial" w:hint="eastAsia"/>
          <w:b/>
          <w:lang w:eastAsia="zh-CN"/>
        </w:rPr>
        <w:t xml:space="preserve">         </w:t>
      </w:r>
      <w:r w:rsidR="00BF1608">
        <w:rPr>
          <w:rFonts w:ascii="Arial" w:eastAsiaTheme="minorEastAsia" w:hAnsi="Arial"/>
          <w:b/>
          <w:lang w:eastAsia="zh-CN"/>
        </w:rPr>
        <w:t>Discussion</w:t>
      </w:r>
      <w:r w:rsidR="00270CDE" w:rsidRPr="00270CDE">
        <w:rPr>
          <w:rFonts w:ascii="Arial" w:eastAsiaTheme="minorEastAsia" w:hAnsi="Arial"/>
          <w:b/>
          <w:lang w:eastAsia="zh-CN"/>
        </w:rPr>
        <w:t xml:space="preserve"> on </w:t>
      </w:r>
      <w:r w:rsidR="006B6221" w:rsidRPr="006B6221">
        <w:rPr>
          <w:rFonts w:ascii="Arial" w:eastAsiaTheme="minorEastAsia" w:hAnsi="Arial"/>
          <w:b/>
          <w:lang w:eastAsia="zh-CN"/>
        </w:rPr>
        <w:t>U</w:t>
      </w:r>
      <w:r w:rsidR="00BF1608">
        <w:rPr>
          <w:rFonts w:ascii="Arial" w:eastAsiaTheme="minorEastAsia" w:hAnsi="Arial" w:hint="eastAsia"/>
          <w:b/>
          <w:lang w:eastAsia="zh-CN"/>
        </w:rPr>
        <w:t>L</w:t>
      </w:r>
      <w:r w:rsidR="006B6221" w:rsidRPr="006B6221">
        <w:rPr>
          <w:rFonts w:ascii="Arial" w:eastAsiaTheme="minorEastAsia" w:hAnsi="Arial"/>
          <w:b/>
          <w:lang w:eastAsia="zh-CN"/>
        </w:rPr>
        <w:t xml:space="preserve"> </w:t>
      </w:r>
      <w:r w:rsidR="00BF1608" w:rsidRPr="006B6221">
        <w:rPr>
          <w:rFonts w:ascii="Arial" w:eastAsiaTheme="minorEastAsia" w:hAnsi="Arial"/>
          <w:b/>
          <w:lang w:eastAsia="zh-CN"/>
        </w:rPr>
        <w:t>capacity enhancemen</w:t>
      </w:r>
      <w:r w:rsidR="006B6221" w:rsidRPr="006B6221">
        <w:rPr>
          <w:rFonts w:ascii="Arial" w:eastAsiaTheme="minorEastAsia" w:hAnsi="Arial"/>
          <w:b/>
          <w:lang w:eastAsia="zh-CN"/>
        </w:rPr>
        <w:t xml:space="preserve">t for </w:t>
      </w:r>
      <w:r w:rsidR="00BF1608">
        <w:rPr>
          <w:rFonts w:ascii="Arial" w:eastAsiaTheme="minorEastAsia" w:hAnsi="Arial" w:hint="eastAsia"/>
          <w:b/>
          <w:lang w:eastAsia="zh-CN"/>
        </w:rPr>
        <w:t>N</w:t>
      </w:r>
      <w:r w:rsidR="00BF1608">
        <w:rPr>
          <w:rFonts w:ascii="Arial" w:eastAsiaTheme="minorEastAsia" w:hAnsi="Arial"/>
          <w:b/>
          <w:lang w:eastAsia="zh-CN"/>
        </w:rPr>
        <w:t>R</w:t>
      </w:r>
      <w:r w:rsidR="00BF1608">
        <w:rPr>
          <w:rFonts w:ascii="Arial" w:eastAsiaTheme="minorEastAsia" w:hAnsi="Arial" w:hint="eastAsia"/>
          <w:b/>
          <w:lang w:eastAsia="zh-CN"/>
        </w:rPr>
        <w:t xml:space="preserve"> </w:t>
      </w:r>
      <w:r w:rsidR="006B6221" w:rsidRPr="006B6221">
        <w:rPr>
          <w:rFonts w:ascii="Arial" w:eastAsiaTheme="minorEastAsia" w:hAnsi="Arial"/>
          <w:b/>
          <w:lang w:eastAsia="zh-CN"/>
        </w:rPr>
        <w:t xml:space="preserve">NTN </w:t>
      </w:r>
    </w:p>
    <w:p w:rsidR="00022526" w:rsidRPr="00FC12A4" w:rsidRDefault="00022526" w:rsidP="00022526">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022526" w:rsidRPr="00CF195E" w:rsidRDefault="00022526" w:rsidP="00022526">
      <w:pPr>
        <w:pBdr>
          <w:bottom w:val="single" w:sz="4" w:space="1" w:color="auto"/>
        </w:pBdr>
        <w:spacing w:after="0"/>
        <w:jc w:val="left"/>
        <w:rPr>
          <w:b/>
          <w:kern w:val="2"/>
          <w:sz w:val="16"/>
          <w:szCs w:val="16"/>
          <w:lang w:eastAsia="zh-CN"/>
        </w:rPr>
      </w:pPr>
    </w:p>
    <w:p w:rsidR="00022526" w:rsidRDefault="00022526" w:rsidP="00022526">
      <w:pPr>
        <w:pStyle w:val="1"/>
        <w:rPr>
          <w:lang w:eastAsia="zh-CN"/>
        </w:rPr>
      </w:pPr>
      <w:bookmarkStart w:id="0" w:name="_Ref124589705"/>
      <w:bookmarkStart w:id="1" w:name="_Ref129681862"/>
      <w:r w:rsidRPr="00CF195E">
        <w:t>Introduction</w:t>
      </w:r>
      <w:bookmarkEnd w:id="0"/>
      <w:bookmarkEnd w:id="1"/>
    </w:p>
    <w:p w:rsidR="00F221DA" w:rsidRPr="00424320" w:rsidRDefault="00F221DA" w:rsidP="00F221DA">
      <w:pPr>
        <w:rPr>
          <w:noProof/>
          <w:sz w:val="20"/>
          <w:szCs w:val="20"/>
          <w:lang w:val="en-GB" w:eastAsia="zh-CN"/>
        </w:rPr>
      </w:pPr>
      <w:r>
        <w:rPr>
          <w:sz w:val="20"/>
          <w:szCs w:val="20"/>
          <w:lang w:eastAsia="zh-CN"/>
        </w:rPr>
        <w:t xml:space="preserve">For the </w:t>
      </w:r>
      <w:r w:rsidRPr="004F4094">
        <w:rPr>
          <w:rFonts w:hint="eastAsia"/>
          <w:sz w:val="20"/>
          <w:szCs w:val="20"/>
          <w:lang w:eastAsia="zh-CN"/>
        </w:rPr>
        <w:t>d</w:t>
      </w:r>
      <w:r w:rsidRPr="004F4094">
        <w:rPr>
          <w:sz w:val="20"/>
          <w:szCs w:val="20"/>
          <w:lang w:eastAsia="zh-CN"/>
        </w:rPr>
        <w:t>iscussion on U</w:t>
      </w:r>
      <w:r w:rsidRPr="004F4094">
        <w:rPr>
          <w:rFonts w:hint="eastAsia"/>
          <w:sz w:val="20"/>
          <w:szCs w:val="20"/>
          <w:lang w:eastAsia="zh-CN"/>
        </w:rPr>
        <w:t>L</w:t>
      </w:r>
      <w:r w:rsidRPr="004F4094">
        <w:rPr>
          <w:sz w:val="20"/>
          <w:szCs w:val="20"/>
          <w:lang w:eastAsia="zh-CN"/>
        </w:rPr>
        <w:t xml:space="preserve"> capacity enhancement for </w:t>
      </w:r>
      <w:r w:rsidRPr="004F4094">
        <w:rPr>
          <w:rFonts w:hint="eastAsia"/>
          <w:sz w:val="20"/>
          <w:szCs w:val="20"/>
          <w:lang w:eastAsia="zh-CN"/>
        </w:rPr>
        <w:t>N</w:t>
      </w:r>
      <w:r w:rsidRPr="004F4094">
        <w:rPr>
          <w:sz w:val="20"/>
          <w:szCs w:val="20"/>
          <w:lang w:eastAsia="zh-CN"/>
        </w:rPr>
        <w:t>R</w:t>
      </w:r>
      <w:r w:rsidRPr="004F4094">
        <w:rPr>
          <w:rFonts w:hint="eastAsia"/>
          <w:sz w:val="20"/>
          <w:szCs w:val="20"/>
          <w:lang w:eastAsia="zh-CN"/>
        </w:rPr>
        <w:t xml:space="preserve"> </w:t>
      </w:r>
      <w:r w:rsidRPr="004F4094">
        <w:rPr>
          <w:sz w:val="20"/>
          <w:szCs w:val="20"/>
          <w:lang w:eastAsia="zh-CN"/>
        </w:rPr>
        <w:t>NTN</w:t>
      </w:r>
      <w:r>
        <w:rPr>
          <w:sz w:val="20"/>
          <w:szCs w:val="20"/>
          <w:lang w:eastAsia="zh-CN"/>
        </w:rPr>
        <w:t xml:space="preserve">, there were some discussions on </w:t>
      </w:r>
      <w:r>
        <w:rPr>
          <w:rFonts w:hint="eastAsia"/>
          <w:sz w:val="20"/>
          <w:szCs w:val="20"/>
          <w:lang w:eastAsia="zh-CN"/>
        </w:rPr>
        <w:t xml:space="preserve">the OCC schemes and </w:t>
      </w:r>
      <w:r w:rsidRPr="004F4094">
        <w:rPr>
          <w:sz w:val="20"/>
          <w:szCs w:val="20"/>
          <w:lang w:eastAsia="zh-CN"/>
        </w:rPr>
        <w:t>sequenc</w:t>
      </w:r>
      <w:r w:rsidRPr="00424320">
        <w:rPr>
          <w:sz w:val="20"/>
          <w:szCs w:val="20"/>
          <w:lang w:eastAsia="zh-CN"/>
        </w:rPr>
        <w:t>e. Moreover, a few agreements for assumptions on U</w:t>
      </w:r>
      <w:r w:rsidRPr="00424320">
        <w:rPr>
          <w:rFonts w:hint="eastAsia"/>
          <w:sz w:val="20"/>
          <w:szCs w:val="20"/>
          <w:lang w:eastAsia="zh-CN"/>
        </w:rPr>
        <w:t>L</w:t>
      </w:r>
      <w:r w:rsidRPr="00424320">
        <w:rPr>
          <w:sz w:val="20"/>
          <w:szCs w:val="20"/>
          <w:lang w:eastAsia="zh-CN"/>
        </w:rPr>
        <w:t xml:space="preserve"> capacity were concluded </w:t>
      </w:r>
      <w:r w:rsidRPr="00424320">
        <w:rPr>
          <w:sz w:val="20"/>
          <w:szCs w:val="20"/>
          <w:lang w:eastAsia="zh-CN"/>
        </w:rPr>
        <w:fldChar w:fldCharType="begin"/>
      </w:r>
      <w:r w:rsidRPr="00424320">
        <w:rPr>
          <w:sz w:val="20"/>
          <w:szCs w:val="20"/>
          <w:lang w:eastAsia="zh-CN"/>
        </w:rPr>
        <w:instrText xml:space="preserve"> REF _Ref109393801 \n \h  \* MERGEFORMAT </w:instrText>
      </w:r>
      <w:r w:rsidRPr="00424320">
        <w:rPr>
          <w:sz w:val="20"/>
          <w:szCs w:val="20"/>
          <w:lang w:eastAsia="zh-CN"/>
        </w:rPr>
      </w:r>
      <w:r w:rsidRPr="00424320">
        <w:rPr>
          <w:sz w:val="20"/>
          <w:szCs w:val="20"/>
          <w:lang w:eastAsia="zh-CN"/>
        </w:rPr>
        <w:fldChar w:fldCharType="separate"/>
      </w:r>
      <w:r w:rsidRPr="00424320">
        <w:rPr>
          <w:sz w:val="20"/>
          <w:szCs w:val="20"/>
          <w:lang w:eastAsia="zh-CN"/>
        </w:rPr>
        <w:t>[1]</w:t>
      </w:r>
      <w:r w:rsidRPr="00424320">
        <w:rPr>
          <w:sz w:val="20"/>
          <w:szCs w:val="20"/>
          <w:lang w:eastAsia="zh-CN"/>
        </w:rPr>
        <w:fldChar w:fldCharType="end"/>
      </w:r>
      <w:r w:rsidRPr="00424320">
        <w:rPr>
          <w:sz w:val="20"/>
          <w:szCs w:val="20"/>
          <w:lang w:eastAsia="zh-CN"/>
        </w:rPr>
        <w:t xml:space="preserve"> as follows in last RAN1 meeting:</w:t>
      </w:r>
    </w:p>
    <w:p w:rsidR="00FD5CF8" w:rsidRPr="00FD5CF8" w:rsidRDefault="00FD5CF8" w:rsidP="00FD5CF8">
      <w:pPr>
        <w:rPr>
          <w:sz w:val="20"/>
          <w:szCs w:val="20"/>
        </w:rPr>
      </w:pPr>
      <w:bookmarkStart w:id="2" w:name="OLE_LINK19"/>
      <w:r w:rsidRPr="00FD5CF8">
        <w:rPr>
          <w:sz w:val="20"/>
          <w:szCs w:val="20"/>
          <w:highlight w:val="darkYellow"/>
        </w:rPr>
        <w:t>Working assumption</w:t>
      </w:r>
    </w:p>
    <w:p w:rsidR="00FD5CF8" w:rsidRPr="00FD5CF8" w:rsidRDefault="00FD5CF8" w:rsidP="00FD5CF8">
      <w:pPr>
        <w:rPr>
          <w:sz w:val="20"/>
          <w:szCs w:val="20"/>
        </w:rPr>
      </w:pPr>
      <w:bookmarkStart w:id="3" w:name="OLE_LINK13"/>
      <w:r w:rsidRPr="00FD5CF8">
        <w:rPr>
          <w:sz w:val="20"/>
          <w:szCs w:val="20"/>
        </w:rPr>
        <w:t xml:space="preserve">For the normative phase, </w:t>
      </w:r>
    </w:p>
    <w:p w:rsidR="00FD5CF8" w:rsidRPr="00FD5CF8" w:rsidRDefault="00FD5CF8" w:rsidP="00FD5CF8">
      <w:pPr>
        <w:pStyle w:val="a4"/>
        <w:numPr>
          <w:ilvl w:val="0"/>
          <w:numId w:val="29"/>
        </w:numPr>
        <w:autoSpaceDE/>
        <w:autoSpaceDN/>
        <w:adjustRightInd/>
        <w:snapToGrid/>
        <w:spacing w:after="0"/>
        <w:ind w:firstLineChars="0"/>
        <w:jc w:val="left"/>
        <w:rPr>
          <w:sz w:val="20"/>
          <w:szCs w:val="20"/>
        </w:rPr>
      </w:pPr>
      <w:r w:rsidRPr="00FD5CF8">
        <w:rPr>
          <w:sz w:val="20"/>
          <w:szCs w:val="20"/>
        </w:rPr>
        <w:t>Support OCC length 2 with inter-slot OCC to multiplex up to 2 UEs.</w:t>
      </w:r>
    </w:p>
    <w:p w:rsidR="00FD5CF8" w:rsidRPr="00FD5CF8" w:rsidRDefault="00FD5CF8" w:rsidP="00FD5CF8">
      <w:pPr>
        <w:pStyle w:val="a4"/>
        <w:numPr>
          <w:ilvl w:val="0"/>
          <w:numId w:val="29"/>
        </w:numPr>
        <w:autoSpaceDE/>
        <w:autoSpaceDN/>
        <w:adjustRightInd/>
        <w:snapToGrid/>
        <w:spacing w:after="0"/>
        <w:ind w:firstLineChars="0"/>
        <w:jc w:val="left"/>
        <w:rPr>
          <w:sz w:val="20"/>
          <w:szCs w:val="20"/>
        </w:rPr>
      </w:pPr>
      <w:r w:rsidRPr="00FD5CF8">
        <w:rPr>
          <w:sz w:val="20"/>
          <w:szCs w:val="20"/>
        </w:rPr>
        <w:t>Support OCC length 4 with one of the following OCC techniques</w:t>
      </w:r>
    </w:p>
    <w:p w:rsidR="00FD5CF8" w:rsidRPr="00FD5CF8" w:rsidRDefault="00FD5CF8" w:rsidP="00FD5CF8">
      <w:pPr>
        <w:pStyle w:val="a4"/>
        <w:numPr>
          <w:ilvl w:val="1"/>
          <w:numId w:val="29"/>
        </w:numPr>
        <w:autoSpaceDE/>
        <w:autoSpaceDN/>
        <w:adjustRightInd/>
        <w:snapToGrid/>
        <w:spacing w:after="0"/>
        <w:ind w:firstLineChars="0"/>
        <w:jc w:val="left"/>
        <w:rPr>
          <w:sz w:val="20"/>
          <w:szCs w:val="20"/>
        </w:rPr>
      </w:pPr>
      <w:r w:rsidRPr="00FD5CF8">
        <w:rPr>
          <w:sz w:val="20"/>
          <w:szCs w:val="20"/>
        </w:rPr>
        <w:t>Option 1: Inter-slot with OCC length 4 to multiplex up to 4 UEs.</w:t>
      </w:r>
    </w:p>
    <w:p w:rsidR="00FD5CF8" w:rsidRPr="00FD5CF8" w:rsidRDefault="00FD5CF8" w:rsidP="00FD5CF8">
      <w:pPr>
        <w:pStyle w:val="a4"/>
        <w:numPr>
          <w:ilvl w:val="1"/>
          <w:numId w:val="29"/>
        </w:numPr>
        <w:autoSpaceDE/>
        <w:autoSpaceDN/>
        <w:adjustRightInd/>
        <w:snapToGrid/>
        <w:spacing w:after="0"/>
        <w:ind w:firstLineChars="0"/>
        <w:jc w:val="left"/>
        <w:rPr>
          <w:sz w:val="20"/>
          <w:szCs w:val="20"/>
        </w:rPr>
      </w:pPr>
      <w:r w:rsidRPr="00FD5CF8">
        <w:rPr>
          <w:sz w:val="20"/>
          <w:szCs w:val="20"/>
        </w:rPr>
        <w:t xml:space="preserve">Option 2: </w:t>
      </w:r>
      <w:bookmarkStart w:id="4" w:name="OLE_LINK34"/>
      <w:r w:rsidRPr="00FD5CF8">
        <w:rPr>
          <w:sz w:val="20"/>
          <w:szCs w:val="20"/>
        </w:rPr>
        <w:t xml:space="preserve">Intra-symbol pre-DFT OCC with OCC length 4 </w:t>
      </w:r>
      <w:bookmarkEnd w:id="4"/>
      <w:r w:rsidRPr="00FD5CF8">
        <w:rPr>
          <w:sz w:val="20"/>
          <w:szCs w:val="20"/>
        </w:rPr>
        <w:t>to multiplex up to 4 UEs.</w:t>
      </w:r>
    </w:p>
    <w:p w:rsidR="00FD5CF8" w:rsidRPr="00FD5CF8" w:rsidRDefault="00FD5CF8" w:rsidP="00FD5CF8">
      <w:pPr>
        <w:pStyle w:val="a4"/>
        <w:numPr>
          <w:ilvl w:val="1"/>
          <w:numId w:val="29"/>
        </w:numPr>
        <w:autoSpaceDE/>
        <w:autoSpaceDN/>
        <w:adjustRightInd/>
        <w:snapToGrid/>
        <w:spacing w:after="0"/>
        <w:ind w:firstLineChars="0"/>
        <w:jc w:val="left"/>
        <w:rPr>
          <w:sz w:val="20"/>
          <w:szCs w:val="20"/>
        </w:rPr>
      </w:pPr>
      <w:r w:rsidRPr="00FD5CF8">
        <w:rPr>
          <w:sz w:val="20"/>
          <w:szCs w:val="20"/>
        </w:rPr>
        <w:t>Option 3: Combination of Inter-slot OCC with OCC length 2 and intra-symbol pre-DFT OCC with OCC length 2 to multiplex up to 4 UEs.</w:t>
      </w:r>
    </w:p>
    <w:p w:rsidR="00FD5CF8" w:rsidRPr="00FD5CF8" w:rsidRDefault="00FD5CF8" w:rsidP="00FD5CF8">
      <w:pPr>
        <w:pStyle w:val="a4"/>
        <w:numPr>
          <w:ilvl w:val="1"/>
          <w:numId w:val="29"/>
        </w:numPr>
        <w:autoSpaceDE/>
        <w:autoSpaceDN/>
        <w:adjustRightInd/>
        <w:snapToGrid/>
        <w:spacing w:after="0"/>
        <w:ind w:firstLineChars="0"/>
        <w:jc w:val="left"/>
        <w:rPr>
          <w:sz w:val="20"/>
          <w:szCs w:val="20"/>
        </w:rPr>
      </w:pPr>
      <w:r w:rsidRPr="00FD5CF8">
        <w:rPr>
          <w:rFonts w:hint="eastAsia"/>
          <w:sz w:val="20"/>
          <w:szCs w:val="20"/>
        </w:rPr>
        <w:t>N</w:t>
      </w:r>
      <w:r w:rsidRPr="00FD5CF8">
        <w:rPr>
          <w:sz w:val="20"/>
          <w:szCs w:val="20"/>
        </w:rPr>
        <w:t>ote 1:</w:t>
      </w:r>
    </w:p>
    <w:p w:rsidR="00FD5CF8" w:rsidRPr="00FD5CF8" w:rsidRDefault="00FD5CF8" w:rsidP="00FD5CF8">
      <w:pPr>
        <w:pStyle w:val="a4"/>
        <w:numPr>
          <w:ilvl w:val="2"/>
          <w:numId w:val="29"/>
        </w:numPr>
        <w:autoSpaceDE/>
        <w:autoSpaceDN/>
        <w:adjustRightInd/>
        <w:snapToGrid/>
        <w:spacing w:after="0"/>
        <w:ind w:firstLineChars="0"/>
        <w:jc w:val="left"/>
        <w:rPr>
          <w:sz w:val="20"/>
          <w:szCs w:val="20"/>
        </w:rPr>
      </w:pPr>
      <w:r w:rsidRPr="00FD5CF8">
        <w:rPr>
          <w:sz w:val="20"/>
          <w:szCs w:val="20"/>
        </w:rPr>
        <w:t>At least consider 8 slots, 16 slots, and 20 slots for VoIP with BLER 2% target, with 1 RB, 2 RBs when comparing Option 1, Option 2, and Option 3. Companies can additionally report on 4 slots at least for 2 RBs.</w:t>
      </w:r>
    </w:p>
    <w:p w:rsidR="00FD5CF8" w:rsidRPr="00FD5CF8" w:rsidRDefault="00FD5CF8" w:rsidP="00FD5CF8">
      <w:pPr>
        <w:pStyle w:val="a4"/>
        <w:numPr>
          <w:ilvl w:val="2"/>
          <w:numId w:val="29"/>
        </w:numPr>
        <w:autoSpaceDE/>
        <w:autoSpaceDN/>
        <w:adjustRightInd/>
        <w:snapToGrid/>
        <w:spacing w:after="0"/>
        <w:ind w:firstLineChars="0"/>
        <w:jc w:val="left"/>
        <w:rPr>
          <w:sz w:val="20"/>
          <w:szCs w:val="20"/>
        </w:rPr>
      </w:pPr>
      <w:r w:rsidRPr="00FD5CF8">
        <w:rPr>
          <w:sz w:val="20"/>
          <w:szCs w:val="20"/>
        </w:rPr>
        <w:t xml:space="preserve">Option 2 assumes </w:t>
      </w:r>
      <w:proofErr w:type="spellStart"/>
      <w:r w:rsidRPr="00FD5CF8">
        <w:rPr>
          <w:sz w:val="20"/>
          <w:szCs w:val="20"/>
        </w:rPr>
        <w:t>TBoMS</w:t>
      </w:r>
      <w:proofErr w:type="spellEnd"/>
      <w:r w:rsidRPr="00FD5CF8">
        <w:rPr>
          <w:sz w:val="20"/>
          <w:szCs w:val="20"/>
        </w:rPr>
        <w:t xml:space="preserve">, FFS Option 3 assumes </w:t>
      </w:r>
      <w:proofErr w:type="spellStart"/>
      <w:r w:rsidRPr="00FD5CF8">
        <w:rPr>
          <w:sz w:val="20"/>
          <w:szCs w:val="20"/>
        </w:rPr>
        <w:t>TBoMS</w:t>
      </w:r>
      <w:proofErr w:type="spellEnd"/>
    </w:p>
    <w:bookmarkEnd w:id="2"/>
    <w:bookmarkEnd w:id="3"/>
    <w:p w:rsidR="00FD5CF8" w:rsidRPr="00FD5CF8" w:rsidRDefault="00FD5CF8" w:rsidP="00FD5CF8">
      <w:pPr>
        <w:rPr>
          <w:iCs/>
          <w:sz w:val="20"/>
          <w:szCs w:val="20"/>
          <w:lang w:eastAsia="zh-CN"/>
        </w:rPr>
      </w:pPr>
      <w:r w:rsidRPr="00FD5CF8">
        <w:rPr>
          <w:iCs/>
          <w:sz w:val="20"/>
          <w:szCs w:val="20"/>
          <w:lang w:eastAsia="zh-CN"/>
        </w:rPr>
        <w:t>Note 2: as part of the working assumption, it is assumed that there would be separate UE capabilities for OCC length 2 and OCC length 4, where UE capability for OCC length 2 is a prerequisite for UE capability for OCC length 4.</w:t>
      </w:r>
    </w:p>
    <w:p w:rsidR="00FD5CF8" w:rsidRPr="00FD5CF8" w:rsidRDefault="00FD5CF8" w:rsidP="00FD5CF8">
      <w:pPr>
        <w:rPr>
          <w:sz w:val="20"/>
          <w:szCs w:val="20"/>
          <w:lang w:eastAsia="x-none"/>
        </w:rPr>
      </w:pPr>
    </w:p>
    <w:p w:rsidR="00FD5CF8" w:rsidRPr="00FD5CF8" w:rsidRDefault="00FD5CF8" w:rsidP="00FD5CF8">
      <w:pPr>
        <w:rPr>
          <w:b/>
          <w:bCs/>
          <w:iCs/>
          <w:sz w:val="20"/>
          <w:szCs w:val="20"/>
        </w:rPr>
      </w:pPr>
      <w:r w:rsidRPr="00FD5CF8">
        <w:rPr>
          <w:b/>
          <w:bCs/>
          <w:iCs/>
          <w:sz w:val="20"/>
          <w:szCs w:val="20"/>
        </w:rPr>
        <w:t>Conclusion</w:t>
      </w:r>
    </w:p>
    <w:p w:rsidR="00FD5CF8" w:rsidRPr="00FD5CF8" w:rsidRDefault="00FD5CF8" w:rsidP="00FD5CF8">
      <w:pPr>
        <w:rPr>
          <w:bCs/>
          <w:iCs/>
          <w:sz w:val="20"/>
          <w:szCs w:val="20"/>
          <w:lang w:eastAsia="zh-CN"/>
        </w:rPr>
      </w:pPr>
      <w:r w:rsidRPr="00FD5CF8">
        <w:rPr>
          <w:bCs/>
          <w:iCs/>
          <w:sz w:val="20"/>
          <w:szCs w:val="20"/>
        </w:rPr>
        <w:t>For TBS calculation and rate matching for OCC with PUSCH, for i</w:t>
      </w:r>
      <w:r w:rsidRPr="00FD5CF8">
        <w:rPr>
          <w:bCs/>
          <w:iCs/>
          <w:sz w:val="20"/>
          <w:szCs w:val="20"/>
          <w:lang w:eastAsia="zh-CN"/>
        </w:rPr>
        <w:t>nter-slot OCC in the working assumption of RAN1#118bis:</w:t>
      </w:r>
    </w:p>
    <w:p w:rsidR="00FD5CF8" w:rsidRPr="00FD5CF8" w:rsidRDefault="00FD5CF8" w:rsidP="00FD5CF8">
      <w:pPr>
        <w:pStyle w:val="a4"/>
        <w:numPr>
          <w:ilvl w:val="0"/>
          <w:numId w:val="30"/>
        </w:numPr>
        <w:autoSpaceDE/>
        <w:autoSpaceDN/>
        <w:adjustRightInd/>
        <w:snapToGrid/>
        <w:spacing w:after="0"/>
        <w:ind w:firstLineChars="0"/>
        <w:rPr>
          <w:bCs/>
          <w:iCs/>
          <w:sz w:val="20"/>
          <w:szCs w:val="20"/>
          <w:lang w:eastAsia="zh-CN"/>
        </w:rPr>
      </w:pPr>
      <w:r w:rsidRPr="00FD5CF8">
        <w:rPr>
          <w:bCs/>
          <w:iCs/>
          <w:sz w:val="20"/>
          <w:szCs w:val="20"/>
          <w:lang w:eastAsia="zh-CN"/>
        </w:rPr>
        <w:t>for inter-slot OCC for OCC length 2 and for inter-slot OCC for OCC length 4 in option 1 in the working assumption of RAN1#118bis</w:t>
      </w:r>
    </w:p>
    <w:p w:rsidR="00FD5CF8" w:rsidRPr="00FD5CF8" w:rsidRDefault="00FD5CF8" w:rsidP="00FD5CF8">
      <w:pPr>
        <w:pStyle w:val="a4"/>
        <w:numPr>
          <w:ilvl w:val="1"/>
          <w:numId w:val="30"/>
        </w:numPr>
        <w:autoSpaceDE/>
        <w:autoSpaceDN/>
        <w:adjustRightInd/>
        <w:snapToGrid/>
        <w:spacing w:after="0"/>
        <w:ind w:firstLineChars="0"/>
        <w:rPr>
          <w:bCs/>
          <w:iCs/>
          <w:sz w:val="20"/>
          <w:szCs w:val="20"/>
          <w:lang w:eastAsia="zh-CN"/>
        </w:rPr>
      </w:pPr>
      <w:r w:rsidRPr="00FD5CF8">
        <w:rPr>
          <w:bCs/>
          <w:iCs/>
          <w:sz w:val="20"/>
          <w:szCs w:val="20"/>
          <w:lang w:eastAsia="zh-CN"/>
        </w:rPr>
        <w:t xml:space="preserve">No change in determination of TBS </w:t>
      </w:r>
    </w:p>
    <w:p w:rsidR="00FD5CF8" w:rsidRPr="00FD5CF8" w:rsidRDefault="00FD5CF8" w:rsidP="00FD5CF8">
      <w:pPr>
        <w:pStyle w:val="a4"/>
        <w:numPr>
          <w:ilvl w:val="1"/>
          <w:numId w:val="30"/>
        </w:numPr>
        <w:autoSpaceDE/>
        <w:autoSpaceDN/>
        <w:adjustRightInd/>
        <w:snapToGrid/>
        <w:spacing w:after="0"/>
        <w:ind w:firstLineChars="0"/>
        <w:rPr>
          <w:bCs/>
          <w:iCs/>
          <w:sz w:val="20"/>
          <w:szCs w:val="20"/>
          <w:lang w:eastAsia="zh-CN"/>
        </w:rPr>
      </w:pPr>
      <w:r w:rsidRPr="00FD5CF8">
        <w:rPr>
          <w:bCs/>
          <w:iCs/>
          <w:sz w:val="20"/>
          <w:szCs w:val="20"/>
          <w:lang w:eastAsia="zh-CN"/>
        </w:rPr>
        <w:t>No change for rate matching</w:t>
      </w:r>
    </w:p>
    <w:p w:rsidR="00FD5CF8" w:rsidRPr="00FD5CF8" w:rsidRDefault="00FD5CF8" w:rsidP="00FD5CF8">
      <w:pPr>
        <w:rPr>
          <w:i/>
          <w:iCs/>
          <w:sz w:val="20"/>
          <w:szCs w:val="20"/>
          <w:lang w:eastAsia="zh-CN"/>
        </w:rPr>
      </w:pPr>
    </w:p>
    <w:p w:rsidR="00FD5CF8" w:rsidRPr="00FD5CF8" w:rsidRDefault="00FD5CF8" w:rsidP="00FD5CF8">
      <w:pPr>
        <w:rPr>
          <w:bCs/>
          <w:iCs/>
          <w:sz w:val="20"/>
          <w:szCs w:val="20"/>
          <w:highlight w:val="green"/>
        </w:rPr>
      </w:pPr>
      <w:r w:rsidRPr="00FD5CF8">
        <w:rPr>
          <w:bCs/>
          <w:iCs/>
          <w:sz w:val="20"/>
          <w:szCs w:val="20"/>
          <w:highlight w:val="green"/>
        </w:rPr>
        <w:t>Agreement</w:t>
      </w:r>
    </w:p>
    <w:p w:rsidR="00FD5CF8" w:rsidRPr="00FD5CF8" w:rsidRDefault="00FD5CF8" w:rsidP="00FD5CF8">
      <w:pPr>
        <w:rPr>
          <w:bCs/>
          <w:iCs/>
          <w:sz w:val="20"/>
          <w:szCs w:val="20"/>
        </w:rPr>
      </w:pPr>
      <w:r w:rsidRPr="00FD5CF8">
        <w:rPr>
          <w:bCs/>
          <w:iCs/>
          <w:sz w:val="20"/>
          <w:szCs w:val="20"/>
        </w:rPr>
        <w:t>For RV cycling for OCC with PUSCH</w:t>
      </w:r>
    </w:p>
    <w:p w:rsidR="00FD5CF8" w:rsidRPr="00FD5CF8" w:rsidRDefault="00FD5CF8" w:rsidP="00FD5CF8">
      <w:pPr>
        <w:numPr>
          <w:ilvl w:val="0"/>
          <w:numId w:val="31"/>
        </w:numPr>
        <w:autoSpaceDE/>
        <w:autoSpaceDN/>
        <w:adjustRightInd/>
        <w:snapToGrid/>
        <w:spacing w:after="0"/>
        <w:rPr>
          <w:bCs/>
          <w:iCs/>
          <w:sz w:val="20"/>
          <w:szCs w:val="20"/>
        </w:rPr>
      </w:pPr>
      <w:r w:rsidRPr="00FD5CF8">
        <w:rPr>
          <w:bCs/>
          <w:iCs/>
          <w:sz w:val="20"/>
          <w:szCs w:val="20"/>
          <w:lang w:eastAsia="zh-CN"/>
        </w:rPr>
        <w:t>For inter-slot OCC for OCC length 2 and for inter-slot OCC for OCC length 4 in option 1 in the working assumption of RAN1#118bis</w:t>
      </w:r>
      <w:r w:rsidRPr="00FD5CF8" w:rsidDel="00A45C59">
        <w:rPr>
          <w:bCs/>
          <w:iCs/>
          <w:sz w:val="20"/>
          <w:szCs w:val="20"/>
        </w:rPr>
        <w:t xml:space="preserve"> </w:t>
      </w:r>
    </w:p>
    <w:p w:rsidR="00FD5CF8" w:rsidRPr="00FD5CF8" w:rsidRDefault="00FD5CF8" w:rsidP="00FD5CF8">
      <w:pPr>
        <w:numPr>
          <w:ilvl w:val="1"/>
          <w:numId w:val="31"/>
        </w:numPr>
        <w:autoSpaceDE/>
        <w:autoSpaceDN/>
        <w:adjustRightInd/>
        <w:snapToGrid/>
        <w:spacing w:after="0"/>
        <w:rPr>
          <w:bCs/>
          <w:iCs/>
          <w:sz w:val="20"/>
          <w:szCs w:val="20"/>
        </w:rPr>
      </w:pPr>
      <w:r w:rsidRPr="00FD5CF8">
        <w:rPr>
          <w:bCs/>
          <w:iCs/>
          <w:sz w:val="20"/>
          <w:szCs w:val="20"/>
        </w:rPr>
        <w:t>Same RV value is used in one OCC group (i.e., OCC length applied to N slots).</w:t>
      </w:r>
    </w:p>
    <w:p w:rsidR="00FD5CF8" w:rsidRPr="00FD5CF8" w:rsidRDefault="00FD5CF8" w:rsidP="00FD5CF8">
      <w:pPr>
        <w:numPr>
          <w:ilvl w:val="1"/>
          <w:numId w:val="31"/>
        </w:numPr>
        <w:autoSpaceDE/>
        <w:autoSpaceDN/>
        <w:adjustRightInd/>
        <w:snapToGrid/>
        <w:spacing w:after="0"/>
        <w:rPr>
          <w:bCs/>
          <w:iCs/>
          <w:sz w:val="20"/>
          <w:szCs w:val="20"/>
        </w:rPr>
      </w:pPr>
      <w:r w:rsidRPr="00FD5CF8">
        <w:rPr>
          <w:bCs/>
          <w:iCs/>
          <w:sz w:val="20"/>
          <w:szCs w:val="20"/>
        </w:rPr>
        <w:t>FFS: RV cycling can be additionally used across OCC groups</w:t>
      </w:r>
    </w:p>
    <w:p w:rsidR="00FD5CF8" w:rsidRPr="00FD5CF8" w:rsidRDefault="00FD5CF8" w:rsidP="00FD5CF8">
      <w:pPr>
        <w:rPr>
          <w:i/>
          <w:iCs/>
          <w:sz w:val="20"/>
          <w:szCs w:val="20"/>
        </w:rPr>
      </w:pPr>
    </w:p>
    <w:p w:rsidR="00FD5CF8" w:rsidRPr="00FD5CF8" w:rsidRDefault="00FD5CF8" w:rsidP="00FD5CF8">
      <w:pPr>
        <w:rPr>
          <w:bCs/>
          <w:iCs/>
          <w:sz w:val="20"/>
          <w:szCs w:val="20"/>
        </w:rPr>
      </w:pPr>
      <w:r w:rsidRPr="00FD5CF8">
        <w:rPr>
          <w:bCs/>
          <w:iCs/>
          <w:sz w:val="20"/>
          <w:szCs w:val="20"/>
          <w:highlight w:val="green"/>
        </w:rPr>
        <w:t>Agreement</w:t>
      </w:r>
    </w:p>
    <w:p w:rsidR="00FD5CF8" w:rsidRPr="00FD5CF8" w:rsidRDefault="00FD5CF8" w:rsidP="00FD5CF8">
      <w:pPr>
        <w:rPr>
          <w:bCs/>
          <w:iCs/>
          <w:sz w:val="20"/>
          <w:szCs w:val="20"/>
        </w:rPr>
      </w:pPr>
      <w:r w:rsidRPr="00FD5CF8">
        <w:rPr>
          <w:bCs/>
          <w:iCs/>
          <w:sz w:val="20"/>
          <w:szCs w:val="20"/>
        </w:rPr>
        <w:t xml:space="preserve">For OCC sequence for OCC with PUSCH: </w:t>
      </w:r>
    </w:p>
    <w:p w:rsidR="00FD5CF8" w:rsidRPr="00FD5CF8" w:rsidRDefault="00FD5CF8" w:rsidP="00FD5CF8">
      <w:pPr>
        <w:numPr>
          <w:ilvl w:val="0"/>
          <w:numId w:val="31"/>
        </w:numPr>
        <w:autoSpaceDE/>
        <w:autoSpaceDN/>
        <w:adjustRightInd/>
        <w:snapToGrid/>
        <w:spacing w:after="0"/>
        <w:rPr>
          <w:sz w:val="20"/>
          <w:szCs w:val="20"/>
          <w:lang w:eastAsia="x-none"/>
        </w:rPr>
      </w:pPr>
      <w:r w:rsidRPr="00FD5CF8">
        <w:rPr>
          <w:bCs/>
          <w:iCs/>
          <w:sz w:val="20"/>
          <w:szCs w:val="20"/>
        </w:rPr>
        <w:t>For OCC length 2, re-use orthogonal sequence [1 1; 1 -1]</w:t>
      </w:r>
    </w:p>
    <w:p w:rsidR="00830932" w:rsidRPr="00FD5CF8" w:rsidRDefault="00830932" w:rsidP="00AE223F">
      <w:pPr>
        <w:rPr>
          <w:sz w:val="20"/>
          <w:szCs w:val="20"/>
          <w:lang w:eastAsia="zh-CN"/>
        </w:rPr>
      </w:pPr>
    </w:p>
    <w:p w:rsidR="004C6D2D" w:rsidRPr="005657A7" w:rsidRDefault="004C6D2D" w:rsidP="00F61238">
      <w:pPr>
        <w:rPr>
          <w:noProof/>
          <w:sz w:val="20"/>
          <w:szCs w:val="20"/>
          <w:lang w:eastAsia="zh-CN"/>
        </w:rPr>
      </w:pPr>
      <w:r w:rsidRPr="005657A7">
        <w:rPr>
          <w:noProof/>
          <w:sz w:val="20"/>
          <w:szCs w:val="20"/>
          <w:lang w:eastAsia="zh-CN"/>
        </w:rPr>
        <w:t>I</w:t>
      </w:r>
      <w:r w:rsidRPr="005657A7">
        <w:rPr>
          <w:rFonts w:hint="eastAsia"/>
          <w:noProof/>
          <w:sz w:val="20"/>
          <w:szCs w:val="20"/>
          <w:lang w:eastAsia="zh-CN"/>
        </w:rPr>
        <w:t xml:space="preserve">n this contribution, we </w:t>
      </w:r>
      <w:r w:rsidR="003D7235">
        <w:rPr>
          <w:rFonts w:hint="eastAsia"/>
          <w:noProof/>
          <w:sz w:val="20"/>
          <w:szCs w:val="20"/>
          <w:lang w:eastAsia="zh-CN"/>
        </w:rPr>
        <w:t xml:space="preserve">discuss the potential transmission schemes and simulation assumption </w:t>
      </w:r>
      <w:r w:rsidR="005908C1" w:rsidRPr="005657A7">
        <w:rPr>
          <w:noProof/>
          <w:sz w:val="20"/>
          <w:szCs w:val="20"/>
          <w:lang w:eastAsia="zh-CN"/>
        </w:rPr>
        <w:t xml:space="preserve">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3D7235">
        <w:rPr>
          <w:rFonts w:hint="eastAsia"/>
          <w:noProof/>
          <w:sz w:val="20"/>
          <w:szCs w:val="20"/>
          <w:lang w:eastAsia="zh-CN"/>
        </w:rPr>
        <w:t>.</w:t>
      </w:r>
    </w:p>
    <w:p w:rsidR="004C6D2D" w:rsidRPr="00521302" w:rsidRDefault="004C6D2D" w:rsidP="00C355E3">
      <w:pPr>
        <w:spacing w:line="288" w:lineRule="auto"/>
        <w:rPr>
          <w:noProof/>
          <w:sz w:val="20"/>
          <w:szCs w:val="20"/>
          <w:lang w:eastAsia="zh-CN"/>
        </w:rPr>
      </w:pPr>
    </w:p>
    <w:p w:rsidR="003C01AD" w:rsidRDefault="004E107A" w:rsidP="004E107A">
      <w:pPr>
        <w:pStyle w:val="1"/>
        <w:rPr>
          <w:lang w:eastAsia="zh-CN"/>
        </w:rPr>
      </w:pPr>
      <w:r w:rsidRPr="004E107A">
        <w:rPr>
          <w:lang w:eastAsia="zh-CN"/>
        </w:rPr>
        <w:t>Support of OCC techniques</w:t>
      </w:r>
      <w:r w:rsidR="003C01AD">
        <w:rPr>
          <w:rFonts w:hint="eastAsia"/>
          <w:lang w:eastAsia="zh-CN"/>
        </w:rPr>
        <w:t xml:space="preserve"> </w:t>
      </w:r>
    </w:p>
    <w:p w:rsidR="00E93F5C" w:rsidRDefault="00604A79" w:rsidP="00604A79">
      <w:pPr>
        <w:rPr>
          <w:sz w:val="20"/>
          <w:szCs w:val="20"/>
          <w:lang w:eastAsia="zh-CN"/>
        </w:rPr>
      </w:pPr>
      <w:r w:rsidRPr="00EF673F">
        <w:rPr>
          <w:sz w:val="20"/>
          <w:szCs w:val="20"/>
          <w:lang w:eastAsia="zh-CN"/>
        </w:rPr>
        <w:t xml:space="preserve">According to the </w:t>
      </w:r>
      <w:r>
        <w:rPr>
          <w:rFonts w:hint="eastAsia"/>
          <w:sz w:val="20"/>
          <w:szCs w:val="20"/>
          <w:lang w:eastAsia="zh-CN"/>
        </w:rPr>
        <w:t>agreements</w:t>
      </w:r>
      <w:r w:rsidRPr="00EF673F">
        <w:rPr>
          <w:sz w:val="20"/>
          <w:szCs w:val="20"/>
          <w:lang w:eastAsia="zh-CN"/>
        </w:rPr>
        <w:t xml:space="preserve"> of the last meeting, </w:t>
      </w:r>
      <w:r w:rsidR="00073C8E">
        <w:rPr>
          <w:rFonts w:hint="eastAsia"/>
          <w:sz w:val="20"/>
          <w:szCs w:val="20"/>
          <w:lang w:eastAsia="zh-CN"/>
        </w:rPr>
        <w:t xml:space="preserve">it has been agreed that </w:t>
      </w:r>
      <w:r w:rsidRPr="00EF673F">
        <w:rPr>
          <w:sz w:val="20"/>
          <w:szCs w:val="20"/>
          <w:lang w:eastAsia="zh-CN"/>
        </w:rPr>
        <w:t>OCC length equal to</w:t>
      </w:r>
      <w:r w:rsidR="009C6E50">
        <w:rPr>
          <w:sz w:val="20"/>
          <w:szCs w:val="20"/>
          <w:lang w:eastAsia="zh-CN"/>
        </w:rPr>
        <w:t xml:space="preserve"> </w:t>
      </w:r>
      <w:r w:rsidR="00D127AF">
        <w:rPr>
          <w:rFonts w:hint="eastAsia"/>
          <w:sz w:val="20"/>
          <w:szCs w:val="20"/>
          <w:lang w:eastAsia="zh-CN"/>
        </w:rPr>
        <w:t>2</w:t>
      </w:r>
      <w:r w:rsidR="009C6E50">
        <w:rPr>
          <w:sz w:val="20"/>
          <w:szCs w:val="20"/>
          <w:lang w:eastAsia="zh-CN"/>
        </w:rPr>
        <w:t xml:space="preserve"> </w:t>
      </w:r>
      <w:r w:rsidR="00D127AF" w:rsidRPr="00D127AF">
        <w:rPr>
          <w:sz w:val="20"/>
          <w:szCs w:val="20"/>
          <w:lang w:eastAsia="zh-CN"/>
        </w:rPr>
        <w:t>with inter-slot OCC to multiplex up to 2 UEs</w:t>
      </w:r>
      <w:r w:rsidR="00073C8E">
        <w:rPr>
          <w:rFonts w:hint="eastAsia"/>
          <w:sz w:val="20"/>
          <w:szCs w:val="20"/>
          <w:lang w:eastAsia="zh-CN"/>
        </w:rPr>
        <w:t>,</w:t>
      </w:r>
      <w:r w:rsidR="00D127AF">
        <w:rPr>
          <w:rFonts w:hint="eastAsia"/>
          <w:sz w:val="20"/>
          <w:szCs w:val="20"/>
          <w:lang w:eastAsia="zh-CN"/>
        </w:rPr>
        <w:t xml:space="preserve"> </w:t>
      </w:r>
      <w:r w:rsidR="00073C8E">
        <w:rPr>
          <w:rFonts w:hint="eastAsia"/>
          <w:sz w:val="20"/>
          <w:szCs w:val="20"/>
          <w:lang w:eastAsia="zh-CN"/>
        </w:rPr>
        <w:t>and</w:t>
      </w:r>
      <w:r w:rsidRPr="00EF673F">
        <w:rPr>
          <w:sz w:val="20"/>
          <w:szCs w:val="20"/>
          <w:lang w:eastAsia="zh-CN"/>
        </w:rPr>
        <w:t xml:space="preserve"> there is no consensus among the companies on </w:t>
      </w:r>
      <w:r w:rsidR="00E93F5C">
        <w:rPr>
          <w:rFonts w:hint="eastAsia"/>
          <w:sz w:val="20"/>
          <w:szCs w:val="20"/>
          <w:lang w:eastAsia="zh-CN"/>
        </w:rPr>
        <w:t xml:space="preserve">which OCC </w:t>
      </w:r>
      <w:r w:rsidR="00E93F5C" w:rsidRPr="00FD5CF8">
        <w:rPr>
          <w:sz w:val="20"/>
          <w:szCs w:val="20"/>
        </w:rPr>
        <w:t>techniques</w:t>
      </w:r>
      <w:r w:rsidR="00E93F5C">
        <w:rPr>
          <w:rFonts w:hint="eastAsia"/>
          <w:sz w:val="20"/>
          <w:szCs w:val="20"/>
          <w:lang w:eastAsia="zh-CN"/>
        </w:rPr>
        <w:t xml:space="preserve"> is </w:t>
      </w:r>
      <w:r w:rsidR="00E93F5C">
        <w:rPr>
          <w:sz w:val="20"/>
          <w:szCs w:val="20"/>
          <w:lang w:eastAsia="zh-CN"/>
        </w:rPr>
        <w:t>supported</w:t>
      </w:r>
      <w:r w:rsidR="00E93F5C">
        <w:rPr>
          <w:rFonts w:hint="eastAsia"/>
          <w:sz w:val="20"/>
          <w:szCs w:val="20"/>
          <w:lang w:eastAsia="zh-CN"/>
        </w:rPr>
        <w:t xml:space="preserve"> for </w:t>
      </w:r>
      <w:r w:rsidR="00E93F5C" w:rsidRPr="00FD5CF8">
        <w:rPr>
          <w:sz w:val="20"/>
          <w:szCs w:val="20"/>
        </w:rPr>
        <w:t>OCC length 4</w:t>
      </w:r>
      <w:r w:rsidR="00351DEF">
        <w:rPr>
          <w:rFonts w:hint="eastAsia"/>
          <w:sz w:val="20"/>
          <w:szCs w:val="20"/>
          <w:lang w:eastAsia="zh-CN"/>
        </w:rPr>
        <w:t>,and three options are proposed as follows</w:t>
      </w:r>
      <w:r w:rsidR="00E93F5C">
        <w:rPr>
          <w:rFonts w:hint="eastAsia"/>
          <w:sz w:val="20"/>
          <w:szCs w:val="20"/>
          <w:lang w:eastAsia="zh-CN"/>
        </w:rPr>
        <w:t>.</w:t>
      </w:r>
    </w:p>
    <w:p w:rsidR="00351DEF" w:rsidRPr="00FD5CF8" w:rsidRDefault="00351DEF" w:rsidP="00351DEF">
      <w:pPr>
        <w:pStyle w:val="a4"/>
        <w:numPr>
          <w:ilvl w:val="1"/>
          <w:numId w:val="29"/>
        </w:numPr>
        <w:autoSpaceDE/>
        <w:autoSpaceDN/>
        <w:adjustRightInd/>
        <w:snapToGrid/>
        <w:spacing w:after="0"/>
        <w:ind w:left="0" w:firstLine="400"/>
        <w:jc w:val="left"/>
        <w:rPr>
          <w:sz w:val="20"/>
          <w:szCs w:val="20"/>
        </w:rPr>
      </w:pPr>
      <w:r w:rsidRPr="00FD5CF8">
        <w:rPr>
          <w:sz w:val="20"/>
          <w:szCs w:val="20"/>
        </w:rPr>
        <w:t>Option 1: Inter-slot with OCC length 4 to multiplex up to 4 UEs.</w:t>
      </w:r>
    </w:p>
    <w:p w:rsidR="00351DEF" w:rsidRPr="00FD5CF8" w:rsidRDefault="00351DEF" w:rsidP="00351DEF">
      <w:pPr>
        <w:pStyle w:val="a4"/>
        <w:numPr>
          <w:ilvl w:val="1"/>
          <w:numId w:val="29"/>
        </w:numPr>
        <w:autoSpaceDE/>
        <w:autoSpaceDN/>
        <w:adjustRightInd/>
        <w:snapToGrid/>
        <w:spacing w:after="0"/>
        <w:ind w:left="0" w:firstLine="400"/>
        <w:jc w:val="left"/>
        <w:rPr>
          <w:sz w:val="20"/>
          <w:szCs w:val="20"/>
        </w:rPr>
      </w:pPr>
      <w:r w:rsidRPr="00FD5CF8">
        <w:rPr>
          <w:sz w:val="20"/>
          <w:szCs w:val="20"/>
        </w:rPr>
        <w:t>Option 2: Intra-symbol pre-DFT OCC with OCC length 4 to multiplex up to 4 UEs.</w:t>
      </w:r>
    </w:p>
    <w:p w:rsidR="00351DEF" w:rsidRPr="00FD5CF8" w:rsidRDefault="00351DEF" w:rsidP="00351DEF">
      <w:pPr>
        <w:pStyle w:val="a4"/>
        <w:numPr>
          <w:ilvl w:val="1"/>
          <w:numId w:val="29"/>
        </w:numPr>
        <w:autoSpaceDE/>
        <w:autoSpaceDN/>
        <w:adjustRightInd/>
        <w:snapToGrid/>
        <w:spacing w:after="0"/>
        <w:ind w:left="0" w:firstLine="400"/>
        <w:jc w:val="left"/>
        <w:rPr>
          <w:sz w:val="20"/>
          <w:szCs w:val="20"/>
        </w:rPr>
      </w:pPr>
      <w:r w:rsidRPr="00FD5CF8">
        <w:rPr>
          <w:sz w:val="20"/>
          <w:szCs w:val="20"/>
        </w:rPr>
        <w:t>Option 3: Combination of Inter-slot OCC with OCC length 2 and intra-symbol pre-DFT OCC with OCC length 2 to multiplex up to 4 UEs.</w:t>
      </w:r>
    </w:p>
    <w:p w:rsidR="00F452E5" w:rsidRPr="00F452E5" w:rsidRDefault="00F452E5" w:rsidP="00F452E5">
      <w:pPr>
        <w:rPr>
          <w:sz w:val="20"/>
          <w:szCs w:val="20"/>
          <w:lang w:eastAsia="zh-CN"/>
        </w:rPr>
      </w:pPr>
      <w:r>
        <w:rPr>
          <w:rFonts w:hint="eastAsia"/>
          <w:sz w:val="20"/>
          <w:szCs w:val="20"/>
          <w:lang w:eastAsia="zh-CN"/>
        </w:rPr>
        <w:t xml:space="preserve"> </w:t>
      </w:r>
    </w:p>
    <w:p w:rsidR="00E93F5C" w:rsidRPr="00351DEF" w:rsidRDefault="00F452E5" w:rsidP="00F452E5">
      <w:pPr>
        <w:rPr>
          <w:sz w:val="20"/>
          <w:szCs w:val="20"/>
          <w:lang w:eastAsia="zh-CN"/>
        </w:rPr>
      </w:pPr>
      <w:r w:rsidRPr="00F452E5">
        <w:rPr>
          <w:sz w:val="20"/>
          <w:szCs w:val="20"/>
          <w:lang w:eastAsia="zh-CN"/>
        </w:rPr>
        <w:t xml:space="preserve">If </w:t>
      </w:r>
      <w:r w:rsidRPr="00FD5CF8">
        <w:rPr>
          <w:sz w:val="20"/>
          <w:szCs w:val="20"/>
        </w:rPr>
        <w:t xml:space="preserve">Option </w:t>
      </w:r>
      <w:r w:rsidRPr="00F452E5">
        <w:rPr>
          <w:sz w:val="20"/>
          <w:szCs w:val="20"/>
          <w:lang w:eastAsia="zh-CN"/>
        </w:rPr>
        <w:t>1 is adopted</w:t>
      </w:r>
      <w:r>
        <w:rPr>
          <w:rFonts w:hint="eastAsia"/>
          <w:sz w:val="20"/>
          <w:szCs w:val="20"/>
          <w:lang w:eastAsia="zh-CN"/>
        </w:rPr>
        <w:t xml:space="preserve"> </w:t>
      </w:r>
      <w:r w:rsidRPr="00F452E5">
        <w:rPr>
          <w:sz w:val="20"/>
          <w:szCs w:val="20"/>
        </w:rPr>
        <w:t>in case of more than 2 PUSCH repetitions, the performance degradation exceeds 1dB</w:t>
      </w:r>
      <w:r>
        <w:rPr>
          <w:rFonts w:hint="eastAsia"/>
          <w:sz w:val="20"/>
          <w:szCs w:val="20"/>
        </w:rPr>
        <w:t xml:space="preserve"> </w:t>
      </w:r>
      <w:r w:rsidRPr="00F452E5">
        <w:rPr>
          <w:sz w:val="20"/>
          <w:szCs w:val="20"/>
        </w:rPr>
        <w:t>without considering the CFO group</w:t>
      </w:r>
      <w:r w:rsidR="00051D3C">
        <w:rPr>
          <w:rFonts w:hint="eastAsia"/>
          <w:sz w:val="20"/>
          <w:szCs w:val="20"/>
          <w:lang w:eastAsia="zh-CN"/>
        </w:rPr>
        <w:t>ing</w:t>
      </w:r>
      <w:r>
        <w:rPr>
          <w:rFonts w:hint="eastAsia"/>
          <w:sz w:val="20"/>
          <w:szCs w:val="20"/>
        </w:rPr>
        <w:t>, and w</w:t>
      </w:r>
      <w:r w:rsidRPr="00F452E5">
        <w:rPr>
          <w:sz w:val="20"/>
          <w:szCs w:val="20"/>
        </w:rPr>
        <w:t>hen the CFO group</w:t>
      </w:r>
      <w:r w:rsidR="00051D3C">
        <w:rPr>
          <w:rFonts w:hint="eastAsia"/>
          <w:sz w:val="20"/>
          <w:szCs w:val="20"/>
          <w:lang w:eastAsia="zh-CN"/>
        </w:rPr>
        <w:t>ing</w:t>
      </w:r>
      <w:r w:rsidRPr="00F452E5">
        <w:rPr>
          <w:sz w:val="20"/>
          <w:szCs w:val="20"/>
        </w:rPr>
        <w:t xml:space="preserve"> is considered, acco</w:t>
      </w:r>
      <w:r w:rsidRPr="00F452E5">
        <w:rPr>
          <w:sz w:val="20"/>
          <w:szCs w:val="20"/>
          <w:lang w:eastAsia="zh-CN"/>
        </w:rPr>
        <w:t xml:space="preserve">rding to the simulation results in Appendix </w:t>
      </w:r>
      <w:r w:rsidR="00627FD5">
        <w:rPr>
          <w:rFonts w:hint="eastAsia"/>
          <w:sz w:val="20"/>
          <w:szCs w:val="20"/>
          <w:lang w:eastAsia="zh-CN"/>
        </w:rPr>
        <w:t>B</w:t>
      </w:r>
      <w:r w:rsidRPr="00F452E5">
        <w:rPr>
          <w:sz w:val="20"/>
          <w:szCs w:val="20"/>
          <w:lang w:eastAsia="zh-CN"/>
        </w:rPr>
        <w:t xml:space="preserve">, </w:t>
      </w:r>
      <w:r w:rsidR="00500B0A">
        <w:rPr>
          <w:rFonts w:hint="eastAsia"/>
          <w:sz w:val="20"/>
          <w:szCs w:val="20"/>
          <w:lang w:eastAsia="zh-CN"/>
        </w:rPr>
        <w:t xml:space="preserve">there is a similar </w:t>
      </w:r>
      <w:r w:rsidR="00500B0A" w:rsidRPr="00F452E5">
        <w:rPr>
          <w:sz w:val="20"/>
          <w:szCs w:val="20"/>
          <w:lang w:eastAsia="zh-CN"/>
        </w:rPr>
        <w:t>performance</w:t>
      </w:r>
      <w:r w:rsidR="00500B0A">
        <w:rPr>
          <w:rFonts w:hint="eastAsia"/>
          <w:sz w:val="20"/>
          <w:szCs w:val="20"/>
          <w:lang w:eastAsia="zh-CN"/>
        </w:rPr>
        <w:t xml:space="preserve"> with baseline by </w:t>
      </w:r>
      <w:r w:rsidRPr="00F452E5">
        <w:rPr>
          <w:sz w:val="20"/>
          <w:szCs w:val="20"/>
          <w:lang w:eastAsia="zh-CN"/>
        </w:rPr>
        <w:t>selecting an appropriate range of CFO groups.</w:t>
      </w:r>
    </w:p>
    <w:p w:rsidR="0088665C" w:rsidRDefault="00F85BD4" w:rsidP="0088665C">
      <w:pPr>
        <w:rPr>
          <w:sz w:val="20"/>
          <w:szCs w:val="20"/>
          <w:lang w:eastAsia="zh-CN"/>
        </w:rPr>
      </w:pPr>
      <w:r>
        <w:rPr>
          <w:sz w:val="20"/>
          <w:szCs w:val="20"/>
          <w:lang w:eastAsia="zh-CN"/>
        </w:rPr>
        <w:t>F</w:t>
      </w:r>
      <w:r>
        <w:rPr>
          <w:rFonts w:hint="eastAsia"/>
          <w:sz w:val="20"/>
          <w:szCs w:val="20"/>
          <w:lang w:eastAsia="zh-CN"/>
        </w:rPr>
        <w:t xml:space="preserve">or </w:t>
      </w:r>
      <w:r w:rsidRPr="00FD5CF8">
        <w:rPr>
          <w:sz w:val="20"/>
          <w:szCs w:val="20"/>
        </w:rPr>
        <w:t xml:space="preserve">Option </w:t>
      </w:r>
      <w:r>
        <w:rPr>
          <w:rFonts w:hint="eastAsia"/>
          <w:sz w:val="20"/>
          <w:szCs w:val="20"/>
          <w:lang w:eastAsia="zh-CN"/>
        </w:rPr>
        <w:t xml:space="preserve">2, there is a </w:t>
      </w:r>
      <w:r>
        <w:rPr>
          <w:sz w:val="20"/>
          <w:szCs w:val="20"/>
          <w:lang w:eastAsia="zh-CN"/>
        </w:rPr>
        <w:t>similar</w:t>
      </w:r>
      <w:r>
        <w:rPr>
          <w:rFonts w:hint="eastAsia"/>
          <w:sz w:val="20"/>
          <w:szCs w:val="20"/>
          <w:lang w:eastAsia="zh-CN"/>
        </w:rPr>
        <w:t xml:space="preserve"> performance between </w:t>
      </w:r>
      <w:r w:rsidRPr="00FD5CF8">
        <w:rPr>
          <w:sz w:val="20"/>
          <w:szCs w:val="20"/>
        </w:rPr>
        <w:t>Intra-symbol pre-DFT OCC</w:t>
      </w:r>
      <w:r>
        <w:rPr>
          <w:rFonts w:hint="eastAsia"/>
          <w:sz w:val="20"/>
          <w:szCs w:val="20"/>
          <w:lang w:eastAsia="zh-CN"/>
        </w:rPr>
        <w:t xml:space="preserve"> and baseline only when </w:t>
      </w:r>
      <w:r w:rsidR="0098314A" w:rsidRPr="0098314A">
        <w:rPr>
          <w:sz w:val="20"/>
          <w:szCs w:val="20"/>
          <w:lang w:eastAsia="zh-CN"/>
        </w:rPr>
        <w:t xml:space="preserve">using </w:t>
      </w:r>
      <w:proofErr w:type="spellStart"/>
      <w:r w:rsidR="0098314A" w:rsidRPr="0098314A">
        <w:rPr>
          <w:sz w:val="20"/>
          <w:szCs w:val="20"/>
          <w:lang w:eastAsia="zh-CN"/>
        </w:rPr>
        <w:t>TBoMS</w:t>
      </w:r>
      <w:proofErr w:type="spellEnd"/>
      <w:r>
        <w:rPr>
          <w:rFonts w:hint="eastAsia"/>
          <w:sz w:val="20"/>
          <w:szCs w:val="20"/>
          <w:lang w:eastAsia="zh-CN"/>
        </w:rPr>
        <w:t xml:space="preserve">. </w:t>
      </w:r>
      <w:r>
        <w:rPr>
          <w:sz w:val="20"/>
          <w:szCs w:val="20"/>
          <w:lang w:eastAsia="zh-CN"/>
        </w:rPr>
        <w:t>A</w:t>
      </w:r>
      <w:r>
        <w:rPr>
          <w:rFonts w:hint="eastAsia"/>
          <w:sz w:val="20"/>
          <w:szCs w:val="20"/>
          <w:lang w:eastAsia="zh-CN"/>
        </w:rPr>
        <w:t xml:space="preserve">nd in current </w:t>
      </w:r>
      <w:r w:rsidR="0098314A" w:rsidRPr="0098314A">
        <w:rPr>
          <w:sz w:val="20"/>
          <w:szCs w:val="20"/>
          <w:lang w:eastAsia="zh-CN"/>
        </w:rPr>
        <w:t>specification</w:t>
      </w:r>
      <w:r>
        <w:rPr>
          <w:rFonts w:hint="eastAsia"/>
          <w:sz w:val="20"/>
          <w:szCs w:val="20"/>
          <w:lang w:eastAsia="zh-CN"/>
        </w:rPr>
        <w:t xml:space="preserve">, the feature of </w:t>
      </w:r>
      <w:proofErr w:type="spellStart"/>
      <w:r>
        <w:rPr>
          <w:rFonts w:hint="eastAsia"/>
          <w:sz w:val="20"/>
          <w:szCs w:val="20"/>
          <w:lang w:eastAsia="zh-CN"/>
        </w:rPr>
        <w:t>TBoMS</w:t>
      </w:r>
      <w:proofErr w:type="spellEnd"/>
      <w:r>
        <w:rPr>
          <w:rFonts w:hint="eastAsia"/>
          <w:sz w:val="20"/>
          <w:szCs w:val="20"/>
          <w:lang w:eastAsia="zh-CN"/>
        </w:rPr>
        <w:t xml:space="preserve"> is optional,</w:t>
      </w:r>
      <w:r w:rsidR="0098314A" w:rsidRPr="0098314A">
        <w:t xml:space="preserve"> </w:t>
      </w:r>
      <w:r w:rsidR="0098314A" w:rsidRPr="0098314A">
        <w:rPr>
          <w:sz w:val="20"/>
          <w:szCs w:val="20"/>
          <w:lang w:eastAsia="zh-CN"/>
        </w:rPr>
        <w:t xml:space="preserve">and changing </w:t>
      </w:r>
      <w:r>
        <w:rPr>
          <w:rFonts w:hint="eastAsia"/>
          <w:sz w:val="20"/>
          <w:szCs w:val="20"/>
          <w:lang w:eastAsia="zh-CN"/>
        </w:rPr>
        <w:t>the feature</w:t>
      </w:r>
      <w:r w:rsidR="0098314A">
        <w:rPr>
          <w:rFonts w:hint="eastAsia"/>
          <w:sz w:val="20"/>
          <w:szCs w:val="20"/>
          <w:lang w:eastAsia="zh-CN"/>
        </w:rPr>
        <w:t xml:space="preserve"> to mandatory </w:t>
      </w:r>
      <w:r>
        <w:rPr>
          <w:rFonts w:hint="eastAsia"/>
          <w:sz w:val="20"/>
          <w:szCs w:val="20"/>
          <w:lang w:eastAsia="zh-CN"/>
        </w:rPr>
        <w:t xml:space="preserve">to support </w:t>
      </w:r>
      <w:r w:rsidRPr="00FD5CF8">
        <w:rPr>
          <w:sz w:val="20"/>
          <w:szCs w:val="20"/>
        </w:rPr>
        <w:t>Intra-symbol pre-DFT OCC</w:t>
      </w:r>
      <w:r w:rsidR="0098314A">
        <w:rPr>
          <w:rFonts w:hint="eastAsia"/>
          <w:sz w:val="20"/>
          <w:szCs w:val="20"/>
          <w:lang w:eastAsia="zh-CN"/>
        </w:rPr>
        <w:t xml:space="preserve"> is not a better choice. </w:t>
      </w:r>
      <w:r w:rsidR="0098314A">
        <w:rPr>
          <w:sz w:val="20"/>
          <w:szCs w:val="20"/>
          <w:lang w:eastAsia="zh-CN"/>
        </w:rPr>
        <w:t>O</w:t>
      </w:r>
      <w:r w:rsidR="0098314A">
        <w:rPr>
          <w:rFonts w:hint="eastAsia"/>
          <w:sz w:val="20"/>
          <w:szCs w:val="20"/>
          <w:lang w:eastAsia="zh-CN"/>
        </w:rPr>
        <w:t xml:space="preserve">n the other hand, when </w:t>
      </w:r>
      <w:r w:rsidR="0098314A" w:rsidRPr="00FD5CF8">
        <w:rPr>
          <w:sz w:val="20"/>
          <w:szCs w:val="20"/>
        </w:rPr>
        <w:t>pre-DFT OCC</w:t>
      </w:r>
      <w:r w:rsidR="0098314A">
        <w:rPr>
          <w:rFonts w:hint="eastAsia"/>
          <w:sz w:val="20"/>
          <w:szCs w:val="20"/>
          <w:lang w:eastAsia="zh-CN"/>
        </w:rPr>
        <w:t xml:space="preserve"> is used, the TBS calculation needs to be changed and </w:t>
      </w:r>
      <w:r w:rsidR="0098314A" w:rsidRPr="0098314A">
        <w:rPr>
          <w:sz w:val="20"/>
          <w:szCs w:val="20"/>
          <w:lang w:eastAsia="zh-CN"/>
        </w:rPr>
        <w:t>backward compatibility</w:t>
      </w:r>
      <w:r w:rsidR="0098314A">
        <w:rPr>
          <w:rFonts w:hint="eastAsia"/>
          <w:sz w:val="20"/>
          <w:szCs w:val="20"/>
          <w:lang w:eastAsia="zh-CN"/>
        </w:rPr>
        <w:t xml:space="preserve"> is </w:t>
      </w:r>
      <w:r w:rsidR="0098314A">
        <w:rPr>
          <w:sz w:val="20"/>
          <w:szCs w:val="20"/>
          <w:lang w:eastAsia="zh-CN"/>
        </w:rPr>
        <w:t>p</w:t>
      </w:r>
      <w:r w:rsidR="0098314A" w:rsidRPr="0098314A">
        <w:rPr>
          <w:sz w:val="20"/>
          <w:szCs w:val="20"/>
          <w:lang w:eastAsia="zh-CN"/>
        </w:rPr>
        <w:t>oor</w:t>
      </w:r>
      <w:r w:rsidR="0098314A">
        <w:rPr>
          <w:rFonts w:hint="eastAsia"/>
          <w:sz w:val="20"/>
          <w:szCs w:val="20"/>
          <w:lang w:eastAsia="zh-CN"/>
        </w:rPr>
        <w:t>.</w:t>
      </w:r>
    </w:p>
    <w:p w:rsidR="00334651" w:rsidRPr="009461CE" w:rsidRDefault="00334651" w:rsidP="00334651">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1</w:t>
      </w:r>
      <w:r w:rsidRPr="00F47CD8">
        <w:rPr>
          <w:b/>
          <w:noProof/>
          <w:sz w:val="20"/>
          <w:szCs w:val="20"/>
          <w:lang w:eastAsia="zh-CN"/>
        </w:rPr>
        <w:t>:</w:t>
      </w:r>
      <w:r>
        <w:rPr>
          <w:rFonts w:hint="eastAsia"/>
          <w:b/>
          <w:noProof/>
          <w:sz w:val="20"/>
          <w:szCs w:val="20"/>
          <w:lang w:eastAsia="zh-CN"/>
        </w:rPr>
        <w:t xml:space="preserve"> To support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 xml:space="preserve">symbol OCC, a higher MCS would result in performance degradation, and </w:t>
      </w:r>
      <w:r>
        <w:rPr>
          <w:rFonts w:hint="eastAsia"/>
          <w:b/>
          <w:noProof/>
          <w:sz w:val="20"/>
          <w:szCs w:val="20"/>
          <w:lang w:eastAsia="zh-CN"/>
        </w:rPr>
        <w:t xml:space="preserve">combining with </w:t>
      </w:r>
      <w:r w:rsidRPr="009461CE">
        <w:rPr>
          <w:b/>
          <w:noProof/>
          <w:sz w:val="20"/>
          <w:szCs w:val="20"/>
          <w:lang w:eastAsia="zh-CN"/>
        </w:rPr>
        <w:t xml:space="preserve">TBoMS </w:t>
      </w:r>
      <w:r>
        <w:rPr>
          <w:rFonts w:hint="eastAsia"/>
          <w:b/>
          <w:noProof/>
          <w:sz w:val="20"/>
          <w:szCs w:val="20"/>
          <w:lang w:eastAsia="zh-CN"/>
        </w:rPr>
        <w:t>becomes critical</w:t>
      </w:r>
      <w:r w:rsidRPr="009461CE">
        <w:rPr>
          <w:b/>
          <w:noProof/>
          <w:sz w:val="20"/>
          <w:szCs w:val="20"/>
          <w:lang w:eastAsia="zh-CN"/>
        </w:rPr>
        <w:t>.</w:t>
      </w:r>
    </w:p>
    <w:p w:rsidR="00334651" w:rsidRPr="00334651" w:rsidRDefault="00334651" w:rsidP="0088665C">
      <w:pPr>
        <w:rPr>
          <w:sz w:val="20"/>
          <w:szCs w:val="20"/>
          <w:lang w:eastAsia="zh-CN"/>
        </w:rPr>
      </w:pPr>
      <w:r w:rsidRPr="00F47CD8">
        <w:rPr>
          <w:b/>
          <w:noProof/>
          <w:sz w:val="20"/>
          <w:szCs w:val="20"/>
          <w:lang w:eastAsia="zh-CN"/>
        </w:rPr>
        <w:t xml:space="preserve">Observation </w:t>
      </w:r>
      <w:r>
        <w:rPr>
          <w:rFonts w:hint="eastAsia"/>
          <w:b/>
          <w:noProof/>
          <w:sz w:val="20"/>
          <w:szCs w:val="20"/>
          <w:lang w:eastAsia="zh-CN"/>
        </w:rPr>
        <w:t>2</w:t>
      </w:r>
      <w:r w:rsidRPr="00F47CD8">
        <w:rPr>
          <w:b/>
          <w:noProof/>
          <w:sz w:val="20"/>
          <w:szCs w:val="20"/>
          <w:lang w:eastAsia="zh-CN"/>
        </w:rPr>
        <w:t>:</w:t>
      </w:r>
      <w:r>
        <w:rPr>
          <w:rFonts w:hint="eastAsia"/>
          <w:b/>
          <w:noProof/>
          <w:sz w:val="20"/>
          <w:szCs w:val="20"/>
          <w:lang w:eastAsia="zh-CN"/>
        </w:rPr>
        <w:t xml:space="preserve"> </w:t>
      </w:r>
      <w:r w:rsidR="00164E71">
        <w:rPr>
          <w:rFonts w:hint="eastAsia"/>
          <w:b/>
          <w:noProof/>
          <w:sz w:val="20"/>
          <w:szCs w:val="20"/>
          <w:lang w:eastAsia="zh-CN"/>
        </w:rPr>
        <w:t>W</w:t>
      </w:r>
      <w:r>
        <w:rPr>
          <w:rFonts w:hint="eastAsia"/>
          <w:b/>
          <w:noProof/>
          <w:sz w:val="20"/>
          <w:szCs w:val="20"/>
          <w:lang w:eastAsia="zh-CN"/>
        </w:rPr>
        <w:t xml:space="preserve">hen </w:t>
      </w:r>
      <w:r w:rsidRPr="009461CE">
        <w:rPr>
          <w:b/>
          <w:noProof/>
          <w:sz w:val="20"/>
          <w:szCs w:val="20"/>
          <w:lang w:eastAsia="zh-CN"/>
        </w:rPr>
        <w:t>TBoMS</w:t>
      </w:r>
      <w:r>
        <w:rPr>
          <w:rFonts w:hint="eastAsia"/>
          <w:b/>
          <w:noProof/>
          <w:sz w:val="20"/>
          <w:szCs w:val="20"/>
          <w:lang w:eastAsia="zh-CN"/>
        </w:rPr>
        <w:t xml:space="preserve"> is used for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symbol OCC</w:t>
      </w:r>
      <w:r>
        <w:rPr>
          <w:rFonts w:hint="eastAsia"/>
          <w:b/>
          <w:noProof/>
          <w:sz w:val="20"/>
          <w:szCs w:val="20"/>
          <w:lang w:eastAsia="zh-CN"/>
        </w:rPr>
        <w:t>, there are high</w:t>
      </w:r>
      <w:r w:rsidRPr="00334651">
        <w:rPr>
          <w:b/>
          <w:noProof/>
          <w:sz w:val="20"/>
          <w:szCs w:val="20"/>
          <w:lang w:eastAsia="zh-CN"/>
        </w:rPr>
        <w:t xml:space="preserve"> complexity and poor backward compatibility</w:t>
      </w:r>
      <w:r>
        <w:rPr>
          <w:rFonts w:hint="eastAsia"/>
          <w:b/>
          <w:noProof/>
          <w:sz w:val="20"/>
          <w:szCs w:val="20"/>
          <w:lang w:eastAsia="zh-CN"/>
        </w:rPr>
        <w:t>.</w:t>
      </w:r>
    </w:p>
    <w:p w:rsidR="00F85BD4" w:rsidRDefault="006B5207" w:rsidP="0088665C">
      <w:pPr>
        <w:rPr>
          <w:sz w:val="20"/>
          <w:szCs w:val="20"/>
          <w:lang w:eastAsia="zh-CN"/>
        </w:rPr>
      </w:pPr>
      <w:r w:rsidRPr="006B5207">
        <w:rPr>
          <w:sz w:val="20"/>
          <w:szCs w:val="20"/>
          <w:lang w:eastAsia="zh-CN"/>
        </w:rPr>
        <w:t xml:space="preserve">Option 3 has the drawbacks of both Option 1 and Option 2, including decreased performance, </w:t>
      </w:r>
      <w:r w:rsidR="00334651">
        <w:rPr>
          <w:rFonts w:hint="eastAsia"/>
          <w:sz w:val="20"/>
          <w:szCs w:val="20"/>
          <w:lang w:eastAsia="zh-CN"/>
        </w:rPr>
        <w:t>lar</w:t>
      </w:r>
      <w:r>
        <w:rPr>
          <w:rFonts w:hint="eastAsia"/>
          <w:sz w:val="20"/>
          <w:szCs w:val="20"/>
          <w:lang w:eastAsia="zh-CN"/>
        </w:rPr>
        <w:t>ge</w:t>
      </w:r>
      <w:r w:rsidRPr="006B5207">
        <w:rPr>
          <w:sz w:val="20"/>
          <w:szCs w:val="20"/>
          <w:lang w:eastAsia="zh-CN"/>
        </w:rPr>
        <w:t xml:space="preserve"> </w:t>
      </w:r>
      <w:r w:rsidRPr="0098314A">
        <w:rPr>
          <w:sz w:val="20"/>
          <w:szCs w:val="20"/>
          <w:lang w:eastAsia="zh-CN"/>
        </w:rPr>
        <w:t>specification</w:t>
      </w:r>
      <w:r w:rsidRPr="006B5207">
        <w:rPr>
          <w:sz w:val="20"/>
          <w:szCs w:val="20"/>
          <w:lang w:eastAsia="zh-CN"/>
        </w:rPr>
        <w:t xml:space="preserve"> impact, and poor backward compatibility</w:t>
      </w:r>
      <w:r>
        <w:rPr>
          <w:rFonts w:hint="eastAsia"/>
          <w:sz w:val="20"/>
          <w:szCs w:val="20"/>
          <w:lang w:eastAsia="zh-CN"/>
        </w:rPr>
        <w:t>.</w:t>
      </w:r>
    </w:p>
    <w:p w:rsidR="00353BB0" w:rsidRDefault="00353BB0" w:rsidP="00353BB0">
      <w:pPr>
        <w:rPr>
          <w:rFonts w:hint="eastAsia"/>
          <w:b/>
          <w:noProof/>
          <w:sz w:val="20"/>
          <w:szCs w:val="20"/>
          <w:lang w:eastAsia="zh-CN"/>
        </w:rPr>
      </w:pPr>
      <w:r>
        <w:rPr>
          <w:rFonts w:hint="eastAsia"/>
          <w:b/>
          <w:noProof/>
          <w:sz w:val="20"/>
          <w:szCs w:val="20"/>
          <w:lang w:eastAsia="zh-CN"/>
        </w:rPr>
        <w:t xml:space="preserve">Proposal 1: </w:t>
      </w:r>
      <w:r w:rsidR="004813C0">
        <w:rPr>
          <w:rFonts w:hint="eastAsia"/>
          <w:b/>
          <w:noProof/>
          <w:sz w:val="20"/>
          <w:szCs w:val="20"/>
          <w:lang w:eastAsia="zh-CN"/>
        </w:rPr>
        <w:t xml:space="preserve">Select one single OCC scheme for OCC2 and OCC4 to reduce system complexity. </w:t>
      </w:r>
    </w:p>
    <w:p w:rsidR="004813C0" w:rsidRPr="00AC16C8" w:rsidRDefault="004813C0" w:rsidP="00353BB0">
      <w:pPr>
        <w:rPr>
          <w:b/>
          <w:noProof/>
          <w:sz w:val="20"/>
          <w:szCs w:val="20"/>
          <w:lang w:eastAsia="zh-CN"/>
        </w:rPr>
      </w:pPr>
      <w:r>
        <w:rPr>
          <w:b/>
          <w:noProof/>
          <w:sz w:val="20"/>
          <w:szCs w:val="20"/>
          <w:lang w:eastAsia="zh-CN"/>
        </w:rPr>
        <w:t>P</w:t>
      </w:r>
      <w:r>
        <w:rPr>
          <w:rFonts w:hint="eastAsia"/>
          <w:b/>
          <w:noProof/>
          <w:sz w:val="20"/>
          <w:szCs w:val="20"/>
          <w:lang w:eastAsia="zh-CN"/>
        </w:rPr>
        <w:t xml:space="preserve">roposal 2: For OCC 4, if no consense is reached, only OCC2 is supported in Rel-19. </w:t>
      </w:r>
    </w:p>
    <w:p w:rsidR="00353BB0" w:rsidRPr="00353BB0" w:rsidRDefault="00353BB0" w:rsidP="0088665C">
      <w:pPr>
        <w:rPr>
          <w:sz w:val="20"/>
          <w:szCs w:val="20"/>
          <w:lang w:eastAsia="zh-CN"/>
        </w:rPr>
      </w:pPr>
    </w:p>
    <w:p w:rsidR="003A1E70" w:rsidRDefault="00183845" w:rsidP="00022526">
      <w:pPr>
        <w:pStyle w:val="1"/>
        <w:rPr>
          <w:lang w:eastAsia="zh-CN"/>
        </w:rPr>
      </w:pPr>
      <w:r>
        <w:rPr>
          <w:lang w:eastAsia="zh-CN"/>
        </w:rPr>
        <w:t>Specification</w:t>
      </w:r>
      <w:r w:rsidR="003C01AD">
        <w:rPr>
          <w:rFonts w:hint="eastAsia"/>
          <w:lang w:eastAsia="zh-CN"/>
        </w:rPr>
        <w:t xml:space="preserve"> </w:t>
      </w:r>
      <w:r w:rsidR="003C01AD">
        <w:rPr>
          <w:lang w:eastAsia="zh-CN"/>
        </w:rPr>
        <w:t>impact</w:t>
      </w:r>
      <w:r w:rsidR="003C01AD">
        <w:rPr>
          <w:rFonts w:hint="eastAsia"/>
          <w:lang w:eastAsia="zh-CN"/>
        </w:rPr>
        <w:t xml:space="preserve"> </w:t>
      </w:r>
    </w:p>
    <w:p w:rsidR="00947B5F" w:rsidRDefault="00947B5F" w:rsidP="00947B5F">
      <w:pPr>
        <w:rPr>
          <w:sz w:val="20"/>
          <w:szCs w:val="20"/>
          <w:lang w:eastAsia="zh-CN"/>
        </w:rPr>
      </w:pPr>
      <w:r w:rsidRPr="00982C2B">
        <w:rPr>
          <w:sz w:val="20"/>
          <w:szCs w:val="20"/>
          <w:lang w:eastAsia="zh-CN"/>
        </w:rPr>
        <w:t xml:space="preserve">In the </w:t>
      </w:r>
      <w:r>
        <w:rPr>
          <w:rFonts w:hint="eastAsia"/>
          <w:sz w:val="20"/>
          <w:szCs w:val="20"/>
          <w:lang w:eastAsia="zh-CN"/>
        </w:rPr>
        <w:t xml:space="preserve">RAN1#116bis </w:t>
      </w:r>
      <w:r w:rsidRPr="00982C2B">
        <w:rPr>
          <w:sz w:val="20"/>
          <w:szCs w:val="20"/>
          <w:lang w:eastAsia="zh-CN"/>
        </w:rPr>
        <w:t>meeting, some points that may be affected by the specification were also raised</w:t>
      </w:r>
      <w:r>
        <w:rPr>
          <w:rFonts w:hint="eastAsia"/>
          <w:sz w:val="20"/>
          <w:szCs w:val="20"/>
          <w:lang w:eastAsia="zh-CN"/>
        </w:rPr>
        <w:t xml:space="preserve"> as follows</w:t>
      </w:r>
      <w:r w:rsidRPr="00982C2B">
        <w:rPr>
          <w:sz w:val="20"/>
          <w:szCs w:val="20"/>
          <w:lang w:eastAsia="zh-CN"/>
        </w:rPr>
        <w: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TBS calculation / Rate matching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UCI multiplexing</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RV cycling across repetitions</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Frequency hopping, e.g. intra /inter slot</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bCs/>
          <w:sz w:val="20"/>
          <w:szCs w:val="20"/>
        </w:rPr>
        <w:t>OCC indication/configuration</w:t>
      </w:r>
    </w:p>
    <w:p w:rsidR="00947B5F" w:rsidRPr="00424320" w:rsidRDefault="00947B5F" w:rsidP="00947B5F">
      <w:pPr>
        <w:numPr>
          <w:ilvl w:val="0"/>
          <w:numId w:val="18"/>
        </w:numPr>
        <w:autoSpaceDE/>
        <w:autoSpaceDN/>
        <w:adjustRightInd/>
        <w:snapToGrid/>
        <w:spacing w:after="0"/>
        <w:jc w:val="left"/>
        <w:rPr>
          <w:bCs/>
          <w:sz w:val="20"/>
          <w:szCs w:val="20"/>
        </w:rPr>
      </w:pPr>
      <w:r w:rsidRPr="00424320">
        <w:rPr>
          <w:rFonts w:hint="eastAsia"/>
          <w:bCs/>
          <w:sz w:val="20"/>
          <w:szCs w:val="20"/>
        </w:rPr>
        <w:t>P</w:t>
      </w:r>
      <w:r w:rsidRPr="00424320">
        <w:rPr>
          <w:bCs/>
          <w:sz w:val="20"/>
          <w:szCs w:val="20"/>
        </w:rPr>
        <w:t>ower control</w:t>
      </w:r>
    </w:p>
    <w:p w:rsidR="00947B5F" w:rsidRDefault="00947B5F" w:rsidP="00947B5F">
      <w:pPr>
        <w:numPr>
          <w:ilvl w:val="0"/>
          <w:numId w:val="18"/>
        </w:numPr>
        <w:autoSpaceDE/>
        <w:autoSpaceDN/>
        <w:adjustRightInd/>
        <w:snapToGrid/>
        <w:spacing w:after="0"/>
        <w:jc w:val="left"/>
        <w:rPr>
          <w:bCs/>
          <w:sz w:val="20"/>
          <w:szCs w:val="20"/>
        </w:rPr>
      </w:pPr>
      <w:r w:rsidRPr="00424320">
        <w:rPr>
          <w:bCs/>
          <w:sz w:val="20"/>
          <w:szCs w:val="20"/>
        </w:rPr>
        <w:t>FFS others aspects</w:t>
      </w:r>
    </w:p>
    <w:p w:rsidR="00947B5F" w:rsidRPr="00424320" w:rsidRDefault="00947B5F" w:rsidP="00947B5F">
      <w:pPr>
        <w:autoSpaceDE/>
        <w:autoSpaceDN/>
        <w:adjustRightInd/>
        <w:snapToGrid/>
        <w:spacing w:after="0"/>
        <w:ind w:left="720"/>
        <w:jc w:val="left"/>
        <w:rPr>
          <w:bCs/>
          <w:sz w:val="20"/>
          <w:szCs w:val="20"/>
        </w:rPr>
      </w:pPr>
    </w:p>
    <w:p w:rsidR="00947B5F" w:rsidRDefault="00947B5F" w:rsidP="00947B5F">
      <w:pPr>
        <w:pStyle w:val="2"/>
        <w:numPr>
          <w:ilvl w:val="1"/>
          <w:numId w:val="2"/>
        </w:numPr>
        <w:rPr>
          <w:lang w:eastAsia="zh-CN"/>
        </w:rPr>
      </w:pPr>
      <w:bookmarkStart w:id="5" w:name="_Ref177983907"/>
      <w:r w:rsidRPr="00947B5F">
        <w:rPr>
          <w:lang w:eastAsia="zh-CN"/>
        </w:rPr>
        <w:t>TBS calculation / Rate matching</w:t>
      </w:r>
      <w:bookmarkEnd w:id="5"/>
    </w:p>
    <w:p w:rsidR="004F2601" w:rsidRPr="00D43AEB" w:rsidRDefault="004F2601" w:rsidP="004F2601">
      <w:pPr>
        <w:rPr>
          <w:sz w:val="20"/>
          <w:szCs w:val="20"/>
          <w:lang w:eastAsia="zh-CN"/>
        </w:rPr>
      </w:pPr>
      <w:r w:rsidRPr="00D43AEB">
        <w:rPr>
          <w:rFonts w:hint="eastAsia"/>
          <w:sz w:val="20"/>
          <w:szCs w:val="20"/>
          <w:lang w:eastAsia="zh-CN"/>
        </w:rPr>
        <w:t xml:space="preserve">According to </w:t>
      </w:r>
      <w:r w:rsidR="00D43AEB" w:rsidRPr="00D43AEB">
        <w:rPr>
          <w:rFonts w:hint="eastAsia"/>
          <w:sz w:val="20"/>
          <w:szCs w:val="20"/>
          <w:lang w:eastAsia="zh-CN"/>
        </w:rPr>
        <w:t>TS</w:t>
      </w:r>
      <w:r w:rsidRPr="00D43AEB">
        <w:rPr>
          <w:rFonts w:hint="eastAsia"/>
          <w:sz w:val="20"/>
          <w:szCs w:val="20"/>
          <w:lang w:eastAsia="zh-CN"/>
        </w:rPr>
        <w:t>38.214</w:t>
      </w:r>
      <w:r w:rsidR="002A07AD">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w:instrText>
      </w:r>
      <w:r w:rsidR="001001F3">
        <w:rPr>
          <w:rFonts w:hint="eastAsia"/>
          <w:sz w:val="20"/>
          <w:szCs w:val="20"/>
          <w:lang w:eastAsia="zh-CN"/>
        </w:rPr>
        <w:instrText>REF _Ref174009786 \n \h</w:instrText>
      </w:r>
      <w:r w:rsidR="001001F3">
        <w:rPr>
          <w:sz w:val="20"/>
          <w:szCs w:val="20"/>
          <w:lang w:eastAsia="zh-CN"/>
        </w:rPr>
        <w:instrText xml:space="preserve"> </w:instrText>
      </w:r>
      <w:r w:rsidR="001001F3">
        <w:rPr>
          <w:sz w:val="20"/>
          <w:szCs w:val="20"/>
          <w:lang w:eastAsia="zh-CN"/>
        </w:rPr>
      </w:r>
      <w:r w:rsidR="001001F3">
        <w:rPr>
          <w:sz w:val="20"/>
          <w:szCs w:val="20"/>
          <w:lang w:eastAsia="zh-CN"/>
        </w:rPr>
        <w:fldChar w:fldCharType="separate"/>
      </w:r>
      <w:r w:rsidR="001001F3">
        <w:rPr>
          <w:sz w:val="20"/>
          <w:szCs w:val="20"/>
          <w:lang w:eastAsia="zh-CN"/>
        </w:rPr>
        <w:t>[3]</w:t>
      </w:r>
      <w:r w:rsidR="001001F3">
        <w:rPr>
          <w:sz w:val="20"/>
          <w:szCs w:val="20"/>
          <w:lang w:eastAsia="zh-CN"/>
        </w:rPr>
        <w:fldChar w:fldCharType="end"/>
      </w:r>
      <w:r w:rsidRPr="00D43AEB">
        <w:rPr>
          <w:rFonts w:hint="eastAsia"/>
          <w:sz w:val="20"/>
          <w:szCs w:val="20"/>
          <w:lang w:eastAsia="zh-CN"/>
        </w:rPr>
        <w:t xml:space="preserve">, </w:t>
      </w:r>
      <w:r w:rsidRPr="00D43AEB">
        <w:rPr>
          <w:sz w:val="20"/>
          <w:szCs w:val="20"/>
          <w:lang w:eastAsia="zh-CN"/>
        </w:rPr>
        <w:t>the steps for determining TBS are as follows</w:t>
      </w:r>
    </w:p>
    <w:tbl>
      <w:tblPr>
        <w:tblStyle w:val="a9"/>
        <w:tblW w:w="0" w:type="auto"/>
        <w:tblLook w:val="04A0" w:firstRow="1" w:lastRow="0" w:firstColumn="1" w:lastColumn="0" w:noHBand="0" w:noVBand="1"/>
      </w:tblPr>
      <w:tblGrid>
        <w:gridCol w:w="9533"/>
      </w:tblGrid>
      <w:tr w:rsidR="004F2601" w:rsidTr="004F2601">
        <w:tc>
          <w:tcPr>
            <w:tcW w:w="9533" w:type="dxa"/>
          </w:tcPr>
          <w:p w:rsidR="004F2601" w:rsidRPr="004F2601" w:rsidRDefault="004F2601" w:rsidP="004F2601">
            <w:pPr>
              <w:pStyle w:val="a4"/>
              <w:numPr>
                <w:ilvl w:val="0"/>
                <w:numId w:val="25"/>
              </w:numPr>
              <w:ind w:firstLineChars="0"/>
              <w:rPr>
                <w:sz w:val="20"/>
                <w:szCs w:val="20"/>
                <w:lang w:eastAsia="zh-CN"/>
              </w:rPr>
            </w:pPr>
            <w:r w:rsidRPr="004F2601">
              <w:rPr>
                <w:sz w:val="20"/>
                <w:szCs w:val="20"/>
                <w:lang w:eastAsia="ko-KR"/>
              </w:rPr>
              <w:t>The UE shall first determine the number of REs (</w:t>
            </w:r>
            <w:r w:rsidRPr="004F2601">
              <w:rPr>
                <w:i/>
                <w:sz w:val="20"/>
                <w:szCs w:val="20"/>
                <w:lang w:eastAsia="ko-KR"/>
              </w:rPr>
              <w:t>N</w:t>
            </w:r>
            <w:r w:rsidRPr="004F2601">
              <w:rPr>
                <w:i/>
                <w:sz w:val="20"/>
                <w:szCs w:val="20"/>
                <w:vertAlign w:val="subscript"/>
                <w:lang w:eastAsia="ko-KR"/>
              </w:rPr>
              <w:t>RE</w:t>
            </w:r>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within the slot.</w:t>
            </w:r>
          </w:p>
          <w:p w:rsidR="004F2601" w:rsidRPr="004F2601" w:rsidRDefault="004F2601" w:rsidP="004F2601">
            <w:pPr>
              <w:pStyle w:val="a4"/>
              <w:numPr>
                <w:ilvl w:val="0"/>
                <w:numId w:val="25"/>
              </w:numPr>
              <w:ind w:firstLineChars="0"/>
              <w:rPr>
                <w:sz w:val="20"/>
                <w:szCs w:val="20"/>
                <w:lang w:eastAsia="zh-CN"/>
              </w:rPr>
            </w:pPr>
            <w:proofErr w:type="spellStart"/>
            <w:r w:rsidRPr="004F2601">
              <w:rPr>
                <w:rFonts w:eastAsia="Times New Roman"/>
                <w:sz w:val="20"/>
                <w:szCs w:val="20"/>
                <w:lang w:eastAsia="ko-KR"/>
              </w:rPr>
              <w:t>Unquantized</w:t>
            </w:r>
            <w:proofErr w:type="spellEnd"/>
            <w:r w:rsidRPr="004F2601">
              <w:rPr>
                <w:rFonts w:eastAsia="Times New Roman"/>
                <w:sz w:val="20"/>
                <w:szCs w:val="20"/>
                <w:lang w:eastAsia="ko-KR"/>
              </w:rPr>
              <w:t xml:space="preserve"> intermediate variable</w:t>
            </w:r>
            <w:r w:rsidRPr="004F2601">
              <w:rPr>
                <w:sz w:val="20"/>
                <w:szCs w:val="20"/>
                <w:lang w:eastAsia="ko-KR"/>
              </w:rPr>
              <w:t xml:space="preserve"> (</w:t>
            </w:r>
            <w:proofErr w:type="spellStart"/>
            <w:r w:rsidRPr="004F2601">
              <w:rPr>
                <w:i/>
                <w:sz w:val="20"/>
                <w:szCs w:val="20"/>
                <w:lang w:eastAsia="ko-KR"/>
              </w:rPr>
              <w:t>N</w:t>
            </w:r>
            <w:r w:rsidRPr="004F2601">
              <w:rPr>
                <w:i/>
                <w:sz w:val="20"/>
                <w:szCs w:val="20"/>
                <w:vertAlign w:val="subscript"/>
                <w:lang w:eastAsia="ko-KR"/>
              </w:rPr>
              <w:t>info</w:t>
            </w:r>
            <w:proofErr w:type="spellEnd"/>
            <w:r w:rsidRPr="004F2601">
              <w:rPr>
                <w:sz w:val="20"/>
                <w:szCs w:val="20"/>
                <w:lang w:eastAsia="ko-KR"/>
              </w:rPr>
              <w:t xml:space="preserve">) </w:t>
            </w:r>
            <w:r w:rsidRPr="004F2601">
              <w:rPr>
                <w:sz w:val="20"/>
                <w:szCs w:val="20"/>
                <w:lang w:eastAsia="ko-KR"/>
              </w:rPr>
              <w:fldChar w:fldCharType="begin"/>
            </w:r>
            <w:r w:rsidRPr="004F2601">
              <w:rPr>
                <w:sz w:val="20"/>
                <w:szCs w:val="20"/>
                <w:lang w:eastAsia="ko-KR"/>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oMath>
            <w:r w:rsidRPr="004F2601">
              <w:rPr>
                <w:sz w:val="20"/>
                <w:szCs w:val="20"/>
                <w:lang w:eastAsia="ko-KR"/>
              </w:rPr>
              <w:instrText xml:space="preserve"> </w:instrText>
            </w:r>
            <w:r w:rsidRPr="004F2601">
              <w:rPr>
                <w:sz w:val="20"/>
                <w:szCs w:val="20"/>
                <w:lang w:eastAsia="ko-KR"/>
              </w:rPr>
              <w:fldChar w:fldCharType="end"/>
            </w:r>
            <w:r w:rsidRPr="004F2601">
              <w:rPr>
                <w:sz w:val="20"/>
                <w:szCs w:val="20"/>
                <w:lang w:eastAsia="ko-KR"/>
              </w:rPr>
              <w:t xml:space="preserve">is obtained </w:t>
            </w:r>
            <w:proofErr w:type="gramStart"/>
            <w:r w:rsidRPr="004F2601">
              <w:rPr>
                <w:sz w:val="20"/>
                <w:szCs w:val="20"/>
                <w:lang w:eastAsia="ko-KR"/>
              </w:rPr>
              <w:t xml:space="preserve">by </w:t>
            </w:r>
            <w:proofErr w:type="gramEnd"/>
            <w:r w:rsidRPr="004F2601">
              <w:rPr>
                <w:position w:val="-10"/>
                <w:sz w:val="20"/>
                <w:szCs w:val="20"/>
                <w:lang w:eastAsia="ko-KR"/>
              </w:rPr>
              <w:object w:dxaOrig="176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4.6pt" o:ole="">
                  <v:imagedata r:id="rId9" o:title=""/>
                </v:shape>
                <o:OLEObject Type="Embed" ProgID="Equation.3" ShapeID="_x0000_i1025" DrawAspect="Content" ObjectID="_1792588263" r:id="rId10"/>
              </w:object>
            </w:r>
            <w:r w:rsidRPr="004F2601">
              <w:rPr>
                <w:sz w:val="20"/>
                <w:szCs w:val="20"/>
              </w:rPr>
              <w:fldChar w:fldCharType="begin"/>
            </w:r>
            <w:r w:rsidRPr="004F2601">
              <w:rPr>
                <w:sz w:val="20"/>
                <w:szCs w:val="20"/>
              </w:rPr>
              <w:instrText xml:space="preserve"> QUOTE </w:instrText>
            </w:r>
            <m:oMath>
              <m:sSub>
                <m:sSubPr>
                  <m:ctrlPr>
                    <w:rPr>
                      <w:rFonts w:ascii="Cambria Math" w:hAnsi="Cambria Math"/>
                      <w:i/>
                      <w:sz w:val="20"/>
                      <w:szCs w:val="20"/>
                      <w:lang w:eastAsia="ko-KR"/>
                    </w:rPr>
                  </m:ctrlPr>
                </m:sSubPr>
                <m:e>
                  <m:r>
                    <m:rPr>
                      <m:sty m:val="p"/>
                    </m:rPr>
                    <w:rPr>
                      <w:rFonts w:ascii="Cambria Math" w:hAnsi="Cambria Math"/>
                      <w:sz w:val="20"/>
                      <w:szCs w:val="20"/>
                      <w:lang w:eastAsia="ko-KR"/>
                    </w:rPr>
                    <m:t>TBS</m:t>
                  </m:r>
                </m:e>
                <m:sub>
                  <m:r>
                    <m:rPr>
                      <m:sty m:val="p"/>
                    </m:rPr>
                    <w:rPr>
                      <w:rFonts w:ascii="Cambria Math" w:hAnsi="Cambria Math"/>
                      <w:sz w:val="20"/>
                      <w:szCs w:val="20"/>
                      <w:lang w:eastAsia="ko-KR"/>
                    </w:rPr>
                    <m:t>temp</m:t>
                  </m:r>
                </m:sub>
              </m:sSub>
              <m:r>
                <m:rPr>
                  <m:sty m:val="p"/>
                </m:rPr>
                <w:rPr>
                  <w:rFonts w:ascii="Cambria Math" w:hAnsi="Cambria Math"/>
                  <w:sz w:val="20"/>
                  <w:szCs w:val="20"/>
                  <w:lang w:eastAsia="ko-KR"/>
                </w:rPr>
                <m:t xml:space="preserve">= </m:t>
              </m:r>
              <m:sSub>
                <m:sSubPr>
                  <m:ctrlPr>
                    <w:rPr>
                      <w:rFonts w:ascii="Cambria Math" w:hAnsi="Cambria Math"/>
                      <w:i/>
                      <w:sz w:val="20"/>
                      <w:szCs w:val="20"/>
                      <w:lang w:eastAsia="ko-KR"/>
                    </w:rPr>
                  </m:ctrlPr>
                </m:sSubPr>
                <m:e>
                  <m:r>
                    <m:rPr>
                      <m:sty m:val="p"/>
                    </m:rPr>
                    <w:rPr>
                      <w:rFonts w:ascii="Cambria Math" w:hAnsi="Cambria Math"/>
                      <w:sz w:val="20"/>
                      <w:szCs w:val="20"/>
                      <w:lang w:eastAsia="ko-KR"/>
                    </w:rPr>
                    <m:t>N</m:t>
                  </m:r>
                </m:e>
                <m:sub>
                  <m:r>
                    <m:rPr>
                      <m:sty m:val="p"/>
                    </m:rPr>
                    <w:rPr>
                      <w:rFonts w:ascii="Cambria Math" w:hAnsi="Cambria Math"/>
                      <w:sz w:val="20"/>
                      <w:szCs w:val="20"/>
                      <w:lang w:eastAsia="ko-KR"/>
                    </w:rPr>
                    <m:t>RE</m:t>
                  </m:r>
                </m:sub>
              </m:sSub>
              <m:r>
                <m:rPr>
                  <m:sty m:val="p"/>
                </m:rPr>
                <w:rPr>
                  <w:rFonts w:ascii="Cambria Math" w:hAnsi="Cambria Math"/>
                  <w:sz w:val="20"/>
                  <w:szCs w:val="20"/>
                  <w:lang w:eastAsia="ko-KR"/>
                </w:rPr>
                <m:t>*R*</m:t>
              </m:r>
              <m:sSub>
                <m:sSubPr>
                  <m:ctrlPr>
                    <w:rPr>
                      <w:rFonts w:ascii="Cambria Math" w:hAnsi="Cambria Math"/>
                      <w:i/>
                      <w:sz w:val="20"/>
                      <w:szCs w:val="20"/>
                      <w:lang w:eastAsia="ko-KR"/>
                    </w:rPr>
                  </m:ctrlPr>
                </m:sSubPr>
                <m:e>
                  <m:r>
                    <m:rPr>
                      <m:sty m:val="p"/>
                    </m:rPr>
                    <w:rPr>
                      <w:rFonts w:ascii="Cambria Math" w:hAnsi="Cambria Math"/>
                      <w:sz w:val="20"/>
                      <w:szCs w:val="20"/>
                      <w:lang w:eastAsia="ko-KR"/>
                    </w:rPr>
                    <m:t>Q</m:t>
                  </m:r>
                </m:e>
                <m:sub>
                  <m:r>
                    <m:rPr>
                      <m:sty m:val="p"/>
                    </m:rPr>
                    <w:rPr>
                      <w:rFonts w:ascii="Cambria Math" w:hAnsi="Cambria Math"/>
                      <w:sz w:val="20"/>
                      <w:szCs w:val="20"/>
                      <w:lang w:eastAsia="ko-KR"/>
                    </w:rPr>
                    <m:t>m</m:t>
                  </m:r>
                </m:sub>
              </m:sSub>
              <m:r>
                <m:rPr>
                  <m:sty m:val="p"/>
                </m:rPr>
                <w:rPr>
                  <w:rFonts w:ascii="Cambria Math" w:hAnsi="Cambria Math"/>
                  <w:sz w:val="20"/>
                  <w:szCs w:val="20"/>
                  <w:lang w:eastAsia="ko-KR"/>
                </w:rPr>
                <m:t>*</m:t>
              </m:r>
              <m:r>
                <m:rPr>
                  <m:sty m:val="p"/>
                </m:rPr>
                <w:rPr>
                  <w:rFonts w:ascii="Cambria Math" w:hAnsi="Cambria Math"/>
                  <w:sz w:val="20"/>
                  <w:szCs w:val="20"/>
                </w:rPr>
                <m:t>ʋ</m:t>
              </m:r>
            </m:oMath>
            <w:r w:rsidRPr="004F2601">
              <w:rPr>
                <w:sz w:val="20"/>
                <w:szCs w:val="20"/>
              </w:rPr>
              <w:instrText xml:space="preserve"> </w:instrText>
            </w:r>
            <w:r w:rsidRPr="004F2601">
              <w:rPr>
                <w:sz w:val="20"/>
                <w:szCs w:val="20"/>
              </w:rPr>
              <w:fldChar w:fldCharType="end"/>
            </w:r>
            <w:r w:rsidRPr="004F2601">
              <w:rPr>
                <w:sz w:val="20"/>
                <w:szCs w:val="20"/>
              </w:rPr>
              <w:t>.</w:t>
            </w:r>
          </w:p>
          <w:p w:rsidR="004F2601" w:rsidRDefault="004F2601" w:rsidP="004F2601">
            <w:pPr>
              <w:pStyle w:val="a4"/>
              <w:numPr>
                <w:ilvl w:val="0"/>
                <w:numId w:val="25"/>
              </w:numPr>
              <w:ind w:firstLineChars="0"/>
              <w:rPr>
                <w:lang w:eastAsia="zh-CN"/>
              </w:rPr>
            </w:pPr>
            <w:r w:rsidRPr="004F2601">
              <w:rPr>
                <w:sz w:val="20"/>
                <w:szCs w:val="20"/>
                <w:lang w:eastAsia="zh-CN"/>
              </w:rPr>
              <w:t>T</w:t>
            </w:r>
            <w:r w:rsidRPr="004F2601">
              <w:rPr>
                <w:rFonts w:hint="eastAsia"/>
                <w:sz w:val="20"/>
                <w:szCs w:val="20"/>
                <w:lang w:eastAsia="zh-CN"/>
              </w:rPr>
              <w:t xml:space="preserve">hen TBS </w:t>
            </w:r>
            <w:r w:rsidRPr="004F2601">
              <w:rPr>
                <w:sz w:val="20"/>
                <w:szCs w:val="20"/>
                <w:lang w:eastAsia="ko-KR"/>
              </w:rPr>
              <w:t>is determined</w:t>
            </w:r>
            <w:r w:rsidRPr="004F2601">
              <w:rPr>
                <w:rFonts w:hint="eastAsia"/>
                <w:sz w:val="20"/>
                <w:szCs w:val="20"/>
                <w:lang w:eastAsia="zh-CN"/>
              </w:rPr>
              <w:t xml:space="preserve"> </w:t>
            </w:r>
            <w:r w:rsidRPr="004F2601">
              <w:rPr>
                <w:sz w:val="20"/>
                <w:szCs w:val="20"/>
                <w:lang w:eastAsia="zh-CN"/>
              </w:rPr>
              <w:t>based on the size of the</w:t>
            </w:r>
            <w:r w:rsidRPr="004F2601">
              <w:rPr>
                <w:rFonts w:hint="eastAsia"/>
                <w:sz w:val="20"/>
                <w:szCs w:val="20"/>
                <w:lang w:eastAsia="zh-CN"/>
              </w:rPr>
              <w:t xml:space="preserve"> </w:t>
            </w:r>
            <w:r w:rsidRPr="004F2601">
              <w:rPr>
                <w:position w:val="-10"/>
                <w:sz w:val="20"/>
                <w:szCs w:val="20"/>
              </w:rPr>
              <w:object w:dxaOrig="440" w:dyaOrig="300">
                <v:shape id="_x0000_i1026" type="#_x0000_t75" style="width:21.55pt;height:14.6pt" o:ole="">
                  <v:imagedata r:id="rId11" o:title=""/>
                </v:shape>
                <o:OLEObject Type="Embed" ProgID="Equation.DSMT4" ShapeID="_x0000_i1026" DrawAspect="Content" ObjectID="_1792588264" r:id="rId12"/>
              </w:object>
            </w:r>
          </w:p>
        </w:tc>
      </w:tr>
    </w:tbl>
    <w:p w:rsidR="004F2601" w:rsidRPr="004F2601" w:rsidRDefault="004F2601" w:rsidP="004F2601">
      <w:pPr>
        <w:rPr>
          <w:lang w:eastAsia="zh-CN"/>
        </w:rPr>
      </w:pPr>
    </w:p>
    <w:p w:rsidR="00947B5F" w:rsidRPr="00947B5F" w:rsidRDefault="002E18F4" w:rsidP="00947B5F">
      <w:pPr>
        <w:rPr>
          <w:lang w:eastAsia="zh-CN"/>
        </w:rPr>
      </w:pPr>
      <w:r>
        <w:rPr>
          <w:rFonts w:hint="eastAsia"/>
          <w:sz w:val="20"/>
          <w:szCs w:val="20"/>
          <w:lang w:eastAsia="zh-CN"/>
        </w:rPr>
        <w:t>F</w:t>
      </w:r>
      <w:r w:rsidRPr="00982C2B">
        <w:rPr>
          <w:sz w:val="20"/>
          <w:szCs w:val="20"/>
          <w:lang w:eastAsia="zh-CN"/>
        </w:rPr>
        <w:t>or TBS calculation</w:t>
      </w:r>
      <w:r w:rsidRPr="00982C2B">
        <w:rPr>
          <w:rFonts w:hint="eastAsia"/>
          <w:sz w:val="20"/>
          <w:szCs w:val="20"/>
          <w:lang w:eastAsia="zh-CN"/>
        </w:rPr>
        <w:t>,</w:t>
      </w:r>
      <w:r>
        <w:rPr>
          <w:rFonts w:hint="eastAsia"/>
          <w:sz w:val="20"/>
          <w:szCs w:val="20"/>
          <w:lang w:eastAsia="zh-CN"/>
        </w:rPr>
        <w:t xml:space="preserve"> </w:t>
      </w:r>
      <w:r w:rsidRPr="00982C2B">
        <w:rPr>
          <w:rFonts w:hint="eastAsia"/>
          <w:sz w:val="20"/>
          <w:szCs w:val="20"/>
          <w:lang w:eastAsia="zh-CN"/>
        </w:rPr>
        <w:t>t</w:t>
      </w:r>
      <w:r w:rsidRPr="00982C2B">
        <w:rPr>
          <w:sz w:val="20"/>
          <w:szCs w:val="20"/>
          <w:lang w:eastAsia="zh-CN"/>
        </w:rPr>
        <w:t>he scaling of TBS</w:t>
      </w:r>
      <w:r w:rsidRPr="00982C2B">
        <w:rPr>
          <w:rFonts w:hint="eastAsia"/>
          <w:sz w:val="20"/>
          <w:szCs w:val="20"/>
          <w:lang w:eastAsia="zh-CN"/>
        </w:rPr>
        <w:t xml:space="preserve"> is needed f</w:t>
      </w:r>
      <w:r w:rsidRPr="00982C2B">
        <w:rPr>
          <w:sz w:val="20"/>
          <w:szCs w:val="20"/>
          <w:lang w:eastAsia="zh-CN"/>
        </w:rPr>
        <w:t>or</w:t>
      </w:r>
      <w:r>
        <w:rPr>
          <w:rFonts w:hint="eastAsia"/>
          <w:sz w:val="20"/>
          <w:szCs w:val="20"/>
          <w:lang w:eastAsia="zh-CN"/>
        </w:rPr>
        <w:t xml:space="preserve"> intra-symbol OCC. </w:t>
      </w:r>
      <w:r w:rsidRPr="0056182E">
        <w:rPr>
          <w:sz w:val="20"/>
          <w:szCs w:val="20"/>
          <w:lang w:eastAsia="zh-CN"/>
        </w:rPr>
        <w:t>Due to the use of intra</w:t>
      </w:r>
      <w:r>
        <w:rPr>
          <w:rFonts w:hint="eastAsia"/>
          <w:sz w:val="20"/>
          <w:szCs w:val="20"/>
          <w:lang w:eastAsia="zh-CN"/>
        </w:rPr>
        <w:t>-</w:t>
      </w:r>
      <w:r w:rsidRPr="0056182E">
        <w:rPr>
          <w:sz w:val="20"/>
          <w:szCs w:val="20"/>
          <w:lang w:eastAsia="zh-CN"/>
        </w:rPr>
        <w:t xml:space="preserve">symbol OCC, after repeating in the frequency domain and then performing DFT transformation, the available RE </w:t>
      </w:r>
      <w:r w:rsidR="004F2601" w:rsidRPr="0048482F">
        <w:rPr>
          <w:position w:val="-10"/>
          <w:lang w:eastAsia="ko-KR"/>
        </w:rPr>
        <w:object w:dxaOrig="420" w:dyaOrig="340">
          <v:shape id="_x0000_i1027" type="#_x0000_t75" style="width:21.9pt;height:14.6pt" o:ole="">
            <v:imagedata r:id="rId13" o:title=""/>
          </v:shape>
          <o:OLEObject Type="Embed" ProgID="Equation.3" ShapeID="_x0000_i1027" DrawAspect="Content" ObjectID="_1792588265" r:id="rId14"/>
        </w:object>
      </w:r>
      <w:r w:rsidRPr="0056182E">
        <w:rPr>
          <w:sz w:val="20"/>
          <w:szCs w:val="20"/>
          <w:lang w:eastAsia="zh-CN"/>
        </w:rPr>
        <w:t xml:space="preserve">for each user becomes half of the previous value when </w:t>
      </w:r>
      <w:r>
        <w:rPr>
          <w:rFonts w:hint="eastAsia"/>
          <w:sz w:val="20"/>
          <w:szCs w:val="20"/>
          <w:lang w:eastAsia="zh-CN"/>
        </w:rPr>
        <w:t xml:space="preserve">CDM is used within </w:t>
      </w:r>
      <w:r w:rsidRPr="0056182E">
        <w:rPr>
          <w:sz w:val="20"/>
          <w:szCs w:val="20"/>
          <w:lang w:eastAsia="zh-CN"/>
        </w:rPr>
        <w:t>two user</w:t>
      </w:r>
      <w:r>
        <w:rPr>
          <w:rFonts w:hint="eastAsia"/>
          <w:sz w:val="20"/>
          <w:szCs w:val="20"/>
          <w:lang w:eastAsia="zh-CN"/>
        </w:rPr>
        <w:t>s</w:t>
      </w:r>
      <w:r w:rsidRPr="0056182E">
        <w:rPr>
          <w:sz w:val="20"/>
          <w:szCs w:val="20"/>
          <w:lang w:eastAsia="zh-CN"/>
        </w:rPr>
        <w:t>. For other, there is no need to change the TBS calculation method.</w:t>
      </w:r>
    </w:p>
    <w:p w:rsidR="00F826C3" w:rsidRDefault="00F826C3" w:rsidP="00F826C3">
      <w:pPr>
        <w:rPr>
          <w:b/>
          <w:noProof/>
          <w:sz w:val="20"/>
          <w:szCs w:val="20"/>
          <w:lang w:eastAsia="zh-CN"/>
        </w:rPr>
      </w:pPr>
      <w:r>
        <w:rPr>
          <w:rFonts w:hint="eastAsia"/>
          <w:b/>
          <w:noProof/>
          <w:sz w:val="20"/>
          <w:szCs w:val="20"/>
          <w:lang w:eastAsia="zh-CN"/>
        </w:rPr>
        <w:lastRenderedPageBreak/>
        <w:t>Observation</w:t>
      </w:r>
      <w:r w:rsidRPr="00003E94">
        <w:rPr>
          <w:b/>
          <w:noProof/>
          <w:sz w:val="20"/>
          <w:szCs w:val="20"/>
          <w:lang w:eastAsia="zh-CN"/>
        </w:rPr>
        <w:t xml:space="preserve"> </w:t>
      </w:r>
      <w:r w:rsidR="00B754BE">
        <w:rPr>
          <w:rFonts w:hint="eastAsia"/>
          <w:b/>
          <w:noProof/>
          <w:sz w:val="20"/>
          <w:szCs w:val="20"/>
          <w:lang w:eastAsia="zh-CN"/>
        </w:rPr>
        <w:t>3</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w:t>
      </w:r>
      <w:r w:rsidR="00B17AD5">
        <w:rPr>
          <w:rFonts w:hint="eastAsia"/>
          <w:b/>
          <w:noProof/>
          <w:sz w:val="20"/>
          <w:szCs w:val="20"/>
          <w:lang w:eastAsia="zh-CN"/>
        </w:rPr>
        <w:t>eeded when</w:t>
      </w:r>
      <w:r w:rsidRPr="003922D8">
        <w:rPr>
          <w:b/>
          <w:noProof/>
          <w:sz w:val="20"/>
          <w:szCs w:val="20"/>
          <w:lang w:eastAsia="zh-CN"/>
        </w:rPr>
        <w:t xml:space="preserve"> </w:t>
      </w:r>
      <w:r w:rsidR="00B17AD5" w:rsidRPr="00B17AD5">
        <w:rPr>
          <w:rFonts w:hint="eastAsia"/>
          <w:b/>
          <w:noProof/>
          <w:sz w:val="20"/>
          <w:szCs w:val="20"/>
          <w:lang w:eastAsia="zh-CN"/>
        </w:rPr>
        <w:t>intra-</w:t>
      </w:r>
      <w:r w:rsidR="00B17AD5" w:rsidRPr="00B17AD5">
        <w:rPr>
          <w:b/>
          <w:noProof/>
          <w:sz w:val="20"/>
          <w:szCs w:val="20"/>
          <w:lang w:eastAsia="zh-CN"/>
        </w:rPr>
        <w:t xml:space="preserve">symbol </w:t>
      </w:r>
      <w:r w:rsidR="00B17AD5"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947B5F" w:rsidRPr="00F77DFF" w:rsidRDefault="00947B5F" w:rsidP="00947B5F">
      <w:pPr>
        <w:rPr>
          <w:sz w:val="20"/>
          <w:szCs w:val="20"/>
          <w:lang w:eastAsia="zh-CN"/>
        </w:rPr>
      </w:pPr>
    </w:p>
    <w:p w:rsidR="00947B5F" w:rsidRPr="00947B5F" w:rsidRDefault="00947B5F" w:rsidP="00947B5F">
      <w:pPr>
        <w:pStyle w:val="2"/>
        <w:numPr>
          <w:ilvl w:val="1"/>
          <w:numId w:val="2"/>
        </w:numPr>
        <w:rPr>
          <w:lang w:eastAsia="zh-CN"/>
        </w:rPr>
      </w:pPr>
      <w:r w:rsidRPr="00947B5F">
        <w:rPr>
          <w:lang w:eastAsia="zh-CN"/>
        </w:rPr>
        <w:t>UCI multiplexing</w:t>
      </w:r>
    </w:p>
    <w:p w:rsidR="00AE6936" w:rsidRDefault="00947B5F" w:rsidP="00CA5591">
      <w:pPr>
        <w:rPr>
          <w:sz w:val="20"/>
          <w:szCs w:val="20"/>
          <w:lang w:eastAsia="zh-CN"/>
        </w:rPr>
      </w:pPr>
      <w:r w:rsidRPr="00982C2B">
        <w:rPr>
          <w:sz w:val="20"/>
          <w:szCs w:val="20"/>
          <w:lang w:eastAsia="zh-CN"/>
        </w:rPr>
        <w:t xml:space="preserve">For UCI </w:t>
      </w:r>
      <w:bookmarkStart w:id="6" w:name="OLE_LINK6"/>
      <w:r w:rsidRPr="00982C2B">
        <w:rPr>
          <w:sz w:val="20"/>
          <w:szCs w:val="20"/>
          <w:lang w:eastAsia="zh-CN"/>
        </w:rPr>
        <w:t>multiplexing</w:t>
      </w:r>
      <w:bookmarkEnd w:id="6"/>
      <w:r w:rsidRPr="00982C2B">
        <w:rPr>
          <w:sz w:val="20"/>
          <w:szCs w:val="20"/>
          <w:lang w:eastAsia="zh-CN"/>
        </w:rPr>
        <w:t>,</w:t>
      </w:r>
      <w:r w:rsidRPr="00982C2B">
        <w:rPr>
          <w:rFonts w:hint="eastAsia"/>
          <w:sz w:val="20"/>
          <w:szCs w:val="20"/>
          <w:lang w:eastAsia="zh-CN"/>
        </w:rPr>
        <w:t xml:space="preserve"> the </w:t>
      </w:r>
      <w:r w:rsidRPr="00982C2B">
        <w:rPr>
          <w:sz w:val="20"/>
          <w:szCs w:val="20"/>
          <w:lang w:eastAsia="zh-CN"/>
        </w:rPr>
        <w:t>specification aspects</w:t>
      </w:r>
      <w:r w:rsidRPr="00982C2B">
        <w:rPr>
          <w:rFonts w:hint="eastAsia"/>
          <w:sz w:val="20"/>
          <w:szCs w:val="20"/>
          <w:lang w:eastAsia="zh-CN"/>
        </w:rPr>
        <w:t xml:space="preserve"> should be considered for </w:t>
      </w:r>
      <w:r w:rsidR="00187348">
        <w:rPr>
          <w:rFonts w:hint="eastAsia"/>
          <w:sz w:val="20"/>
          <w:szCs w:val="20"/>
          <w:lang w:eastAsia="zh-CN"/>
        </w:rPr>
        <w:t>inter-slot OCC.</w:t>
      </w:r>
      <w:r w:rsidR="0032335F">
        <w:rPr>
          <w:rFonts w:hint="eastAsia"/>
          <w:sz w:val="20"/>
          <w:szCs w:val="20"/>
          <w:lang w:eastAsia="zh-CN"/>
        </w:rPr>
        <w:t xml:space="preserve"> </w:t>
      </w:r>
      <w:r w:rsidR="0032335F" w:rsidRPr="0032335F">
        <w:rPr>
          <w:sz w:val="20"/>
          <w:szCs w:val="20"/>
          <w:lang w:eastAsia="zh-CN"/>
        </w:rPr>
        <w:t xml:space="preserve">Due to the current multiplexing between PUCCH and PUSCH </w:t>
      </w:r>
      <w:r w:rsidR="0032335F" w:rsidRPr="00982C2B">
        <w:rPr>
          <w:sz w:val="20"/>
          <w:szCs w:val="20"/>
          <w:lang w:eastAsia="zh-CN"/>
        </w:rPr>
        <w:t>repet</w:t>
      </w:r>
      <w:r w:rsidR="0032335F" w:rsidRPr="00982C2B">
        <w:rPr>
          <w:rFonts w:hint="eastAsia"/>
          <w:sz w:val="20"/>
          <w:szCs w:val="20"/>
          <w:lang w:eastAsia="zh-CN"/>
        </w:rPr>
        <w:t>ition</w:t>
      </w:r>
      <w:r w:rsidR="0032335F" w:rsidRPr="0032335F">
        <w:rPr>
          <w:sz w:val="20"/>
          <w:szCs w:val="20"/>
          <w:lang w:eastAsia="zh-CN"/>
        </w:rPr>
        <w:t xml:space="preserve">, </w:t>
      </w:r>
      <w:r w:rsidR="0032335F" w:rsidRPr="00982C2B">
        <w:rPr>
          <w:sz w:val="20"/>
          <w:szCs w:val="20"/>
          <w:lang w:eastAsia="zh-CN"/>
        </w:rPr>
        <w:t xml:space="preserve">which </w:t>
      </w:r>
      <w:r w:rsidR="0032335F" w:rsidRPr="0032335F">
        <w:rPr>
          <w:sz w:val="20"/>
          <w:szCs w:val="20"/>
          <w:lang w:eastAsia="zh-CN"/>
        </w:rPr>
        <w:t>is only reflected in the overlapping slots</w:t>
      </w:r>
      <w:r w:rsidR="0032335F" w:rsidRPr="00982C2B">
        <w:rPr>
          <w:sz w:val="20"/>
          <w:szCs w:val="20"/>
          <w:lang w:eastAsia="zh-CN"/>
        </w:rPr>
        <w:t>, rather than all PUSCH repet</w:t>
      </w:r>
      <w:r w:rsidR="0032335F" w:rsidRPr="00982C2B">
        <w:rPr>
          <w:rFonts w:hint="eastAsia"/>
          <w:sz w:val="20"/>
          <w:szCs w:val="20"/>
          <w:lang w:eastAsia="zh-CN"/>
        </w:rPr>
        <w:t>ition</w:t>
      </w:r>
      <w:r w:rsidR="0032335F" w:rsidRPr="00982C2B">
        <w:rPr>
          <w:sz w:val="20"/>
          <w:szCs w:val="20"/>
          <w:lang w:eastAsia="zh-CN"/>
        </w:rPr>
        <w:t xml:space="preserve"> slots.</w:t>
      </w:r>
      <w:r w:rsidR="0032335F" w:rsidRPr="0032335F">
        <w:rPr>
          <w:sz w:val="20"/>
          <w:szCs w:val="20"/>
          <w:lang w:eastAsia="zh-CN"/>
        </w:rPr>
        <w:t xml:space="preserve"> </w:t>
      </w:r>
      <w:r w:rsidR="0032335F">
        <w:rPr>
          <w:sz w:val="20"/>
          <w:szCs w:val="20"/>
          <w:lang w:eastAsia="zh-CN"/>
        </w:rPr>
        <w:t>F</w:t>
      </w:r>
      <w:r w:rsidR="0032335F">
        <w:rPr>
          <w:rFonts w:hint="eastAsia"/>
          <w:sz w:val="20"/>
          <w:szCs w:val="20"/>
          <w:lang w:eastAsia="zh-CN"/>
        </w:rPr>
        <w:t>or inter-slot OCC</w:t>
      </w:r>
      <w:r w:rsidR="0032335F">
        <w:rPr>
          <w:sz w:val="20"/>
          <w:szCs w:val="20"/>
          <w:lang w:eastAsia="zh-CN"/>
        </w:rPr>
        <w:t xml:space="preserve">, when the PUCCH </w:t>
      </w:r>
      <w:r w:rsidR="0032335F" w:rsidRPr="0032335F">
        <w:rPr>
          <w:sz w:val="20"/>
          <w:szCs w:val="20"/>
          <w:lang w:eastAsia="zh-CN"/>
        </w:rPr>
        <w:t>is multiplexed with PUSCH in one</w:t>
      </w:r>
      <w:r w:rsidR="0032335F">
        <w:rPr>
          <w:sz w:val="20"/>
          <w:szCs w:val="20"/>
          <w:lang w:eastAsia="zh-CN"/>
        </w:rPr>
        <w:t xml:space="preserve"> </w:t>
      </w:r>
      <w:r w:rsidR="0032335F" w:rsidRPr="0032335F">
        <w:rPr>
          <w:sz w:val="20"/>
          <w:szCs w:val="20"/>
          <w:lang w:eastAsia="zh-CN"/>
        </w:rPr>
        <w:t xml:space="preserve">slot, </w:t>
      </w:r>
      <w:proofErr w:type="spellStart"/>
      <w:r w:rsidR="0032335F" w:rsidRPr="0032335F">
        <w:rPr>
          <w:sz w:val="20"/>
          <w:szCs w:val="20"/>
          <w:lang w:eastAsia="zh-CN"/>
        </w:rPr>
        <w:t>orthogonality</w:t>
      </w:r>
      <w:proofErr w:type="spellEnd"/>
      <w:r w:rsidR="0032335F" w:rsidRPr="0032335F">
        <w:rPr>
          <w:sz w:val="20"/>
          <w:szCs w:val="20"/>
          <w:lang w:eastAsia="zh-CN"/>
        </w:rPr>
        <w:t xml:space="preserve"> is destroyed if the existing rules are directly reused, and thus the multiplexing needs to be applied to all </w:t>
      </w:r>
      <w:r w:rsidR="0032335F" w:rsidRPr="00982C2B">
        <w:rPr>
          <w:sz w:val="20"/>
          <w:szCs w:val="20"/>
          <w:lang w:eastAsia="zh-CN"/>
        </w:rPr>
        <w:t>repet</w:t>
      </w:r>
      <w:r w:rsidR="0032335F" w:rsidRPr="00982C2B">
        <w:rPr>
          <w:rFonts w:hint="eastAsia"/>
          <w:sz w:val="20"/>
          <w:szCs w:val="20"/>
          <w:lang w:eastAsia="zh-CN"/>
        </w:rPr>
        <w:t>ition</w:t>
      </w:r>
      <w:r w:rsidR="0032335F" w:rsidRPr="00982C2B">
        <w:rPr>
          <w:sz w:val="20"/>
          <w:szCs w:val="20"/>
          <w:lang w:eastAsia="zh-CN"/>
        </w:rPr>
        <w:t xml:space="preserve"> </w:t>
      </w:r>
      <w:r w:rsidR="0032335F" w:rsidRPr="0032335F">
        <w:rPr>
          <w:sz w:val="20"/>
          <w:szCs w:val="20"/>
          <w:lang w:eastAsia="zh-CN"/>
        </w:rPr>
        <w:t>slots using the same OCC sequences, which is different from UEs that do not use OCC.</w:t>
      </w:r>
      <w:r w:rsidR="00D81816">
        <w:rPr>
          <w:rFonts w:hint="eastAsia"/>
          <w:sz w:val="20"/>
          <w:szCs w:val="20"/>
          <w:lang w:eastAsia="zh-CN"/>
        </w:rPr>
        <w:t xml:space="preserve"> </w:t>
      </w:r>
    </w:p>
    <w:p w:rsidR="00AE6936" w:rsidRDefault="00AE6936" w:rsidP="00AE6936">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sidR="00C5640D">
        <w:rPr>
          <w:rFonts w:hint="eastAsia"/>
          <w:b/>
          <w:noProof/>
          <w:sz w:val="20"/>
          <w:szCs w:val="20"/>
          <w:lang w:eastAsia="zh-CN"/>
        </w:rPr>
        <w:t xml:space="preserve">takes the </w:t>
      </w:r>
      <w:r w:rsidRPr="00B17AD5">
        <w:rPr>
          <w:b/>
          <w:noProof/>
          <w:sz w:val="20"/>
          <w:szCs w:val="20"/>
          <w:lang w:eastAsia="zh-CN"/>
        </w:rPr>
        <w:t>multiplex</w:t>
      </w:r>
      <w:r w:rsidR="00C5640D">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8E50EC" w:rsidRPr="00655101" w:rsidRDefault="00AE6936" w:rsidP="00655101">
      <w:pPr>
        <w:rPr>
          <w:sz w:val="20"/>
          <w:szCs w:val="20"/>
          <w:lang w:eastAsia="zh-CN"/>
        </w:rPr>
      </w:pPr>
      <w:r w:rsidRPr="00655101">
        <w:rPr>
          <w:sz w:val="20"/>
          <w:szCs w:val="20"/>
          <w:lang w:eastAsia="zh-CN"/>
        </w:rPr>
        <w:t>F</w:t>
      </w:r>
      <w:r w:rsidRPr="00655101">
        <w:rPr>
          <w:rFonts w:hint="eastAsia"/>
          <w:sz w:val="20"/>
          <w:szCs w:val="20"/>
          <w:lang w:eastAsia="zh-CN"/>
        </w:rPr>
        <w:t>or intra-symbol OCC,</w:t>
      </w:r>
      <w:r w:rsidRPr="00655101">
        <w:rPr>
          <w:sz w:val="20"/>
          <w:szCs w:val="20"/>
          <w:lang w:eastAsia="zh-CN"/>
        </w:rPr>
        <w:t xml:space="preserve"> </w:t>
      </w:r>
      <w:r w:rsidR="008E50EC" w:rsidRPr="00655101">
        <w:rPr>
          <w:rFonts w:hint="eastAsia"/>
          <w:sz w:val="20"/>
          <w:szCs w:val="20"/>
          <w:lang w:eastAsia="zh-CN"/>
        </w:rPr>
        <w:t>since the RE used for data</w:t>
      </w:r>
      <w:r w:rsidR="008E50EC" w:rsidRPr="00655101">
        <w:rPr>
          <w:sz w:val="20"/>
          <w:szCs w:val="20"/>
          <w:lang w:eastAsia="zh-CN"/>
        </w:rPr>
        <w:t xml:space="preserve"> by each user </w:t>
      </w:r>
      <w:r w:rsidR="008E50EC" w:rsidRPr="00655101">
        <w:rPr>
          <w:rFonts w:hint="eastAsia"/>
          <w:sz w:val="20"/>
          <w:szCs w:val="20"/>
          <w:lang w:eastAsia="zh-CN"/>
        </w:rPr>
        <w:t xml:space="preserve">when multi-user is </w:t>
      </w:r>
      <w:r w:rsidR="008E50EC" w:rsidRPr="00655101">
        <w:rPr>
          <w:sz w:val="20"/>
          <w:szCs w:val="20"/>
          <w:lang w:eastAsia="zh-CN"/>
        </w:rPr>
        <w:t>supported</w:t>
      </w:r>
      <w:r w:rsidR="008E50EC" w:rsidRPr="00655101">
        <w:rPr>
          <w:rFonts w:hint="eastAsia"/>
          <w:sz w:val="20"/>
          <w:szCs w:val="20"/>
          <w:lang w:eastAsia="zh-CN"/>
        </w:rPr>
        <w:t xml:space="preserve"> after DFT is smaller than UE without OCC, than the RE is used for UCI mapping is also reduced</w:t>
      </w:r>
      <w:r w:rsidR="00655101" w:rsidRPr="00655101">
        <w:rPr>
          <w:rFonts w:hint="eastAsia"/>
          <w:sz w:val="20"/>
          <w:szCs w:val="20"/>
          <w:lang w:eastAsia="zh-CN"/>
        </w:rPr>
        <w:t>,</w:t>
      </w:r>
      <w:r w:rsidR="008E50EC" w:rsidRPr="00655101">
        <w:rPr>
          <w:rFonts w:hint="eastAsia"/>
          <w:sz w:val="20"/>
          <w:szCs w:val="20"/>
          <w:lang w:eastAsia="zh-CN"/>
        </w:rPr>
        <w:t xml:space="preserve"> which </w:t>
      </w:r>
      <w:r w:rsidR="00655101" w:rsidRPr="00655101">
        <w:rPr>
          <w:sz w:val="20"/>
          <w:szCs w:val="20"/>
          <w:lang w:eastAsia="zh-CN"/>
        </w:rPr>
        <w:t>leads to a different UCI mapping after multiuser multiplexing compared to the UE without OCC,</w:t>
      </w:r>
      <w:r w:rsidR="00655101" w:rsidRPr="00655101">
        <w:rPr>
          <w:rFonts w:hint="eastAsia"/>
          <w:sz w:val="20"/>
          <w:szCs w:val="20"/>
          <w:lang w:eastAsia="zh-CN"/>
        </w:rPr>
        <w:t xml:space="preserve"> and</w:t>
      </w:r>
      <w:r w:rsidR="008E50EC" w:rsidRPr="00655101">
        <w:rPr>
          <w:rFonts w:hint="eastAsia"/>
          <w:sz w:val="20"/>
          <w:szCs w:val="20"/>
          <w:lang w:eastAsia="zh-CN"/>
        </w:rPr>
        <w:t xml:space="preserve"> therefore </w:t>
      </w:r>
      <w:r w:rsidR="008E50EC" w:rsidRPr="00655101">
        <w:rPr>
          <w:sz w:val="20"/>
          <w:szCs w:val="20"/>
          <w:lang w:eastAsia="zh-CN"/>
        </w:rPr>
        <w:t>the enhancement for UCI multiplexing is needed</w:t>
      </w:r>
      <w:r w:rsidR="008E50EC" w:rsidRPr="00655101">
        <w:rPr>
          <w:rFonts w:hint="eastAsia"/>
          <w:sz w:val="20"/>
          <w:szCs w:val="20"/>
          <w:lang w:eastAsia="zh-CN"/>
        </w:rPr>
        <w:t xml:space="preserve"> for intra-symbol OCC.</w:t>
      </w:r>
    </w:p>
    <w:p w:rsidR="00655101" w:rsidRPr="00B17AD5" w:rsidRDefault="00655101" w:rsidP="00655101">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5</w:t>
      </w:r>
      <w:r w:rsidRPr="00F47CD8">
        <w:rPr>
          <w:b/>
          <w:noProof/>
          <w:sz w:val="20"/>
          <w:szCs w:val="20"/>
          <w:lang w:eastAsia="zh-CN"/>
        </w:rPr>
        <w:t xml:space="preserve">: </w:t>
      </w:r>
      <w:r>
        <w:rPr>
          <w:rFonts w:hint="eastAsia"/>
          <w:b/>
          <w:noProof/>
          <w:sz w:val="20"/>
          <w:szCs w:val="20"/>
          <w:lang w:eastAsia="zh-CN"/>
        </w:rPr>
        <w:t xml:space="preserve">For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B17AD5" w:rsidRPr="00655101" w:rsidRDefault="00B17AD5" w:rsidP="00AA1F13">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RV cycling across repetitions</w:t>
      </w:r>
    </w:p>
    <w:p w:rsidR="00B80B49" w:rsidRDefault="00947B5F" w:rsidP="00947B5F">
      <w:pPr>
        <w:rPr>
          <w:sz w:val="20"/>
          <w:szCs w:val="20"/>
          <w:lang w:eastAsia="zh-CN"/>
        </w:rPr>
      </w:pPr>
      <w:r w:rsidRPr="00982C2B">
        <w:rPr>
          <w:sz w:val="20"/>
          <w:szCs w:val="20"/>
          <w:lang w:eastAsia="zh-CN"/>
        </w:rPr>
        <w:t>F</w:t>
      </w:r>
      <w:r w:rsidRPr="00982C2B">
        <w:rPr>
          <w:rFonts w:hint="eastAsia"/>
          <w:sz w:val="20"/>
          <w:szCs w:val="20"/>
          <w:lang w:eastAsia="zh-CN"/>
        </w:rPr>
        <w:t xml:space="preserve">or RV </w:t>
      </w:r>
      <w:r w:rsidRPr="00982C2B">
        <w:rPr>
          <w:sz w:val="20"/>
          <w:szCs w:val="20"/>
          <w:lang w:eastAsia="zh-CN"/>
        </w:rPr>
        <w:t>cycling across repetitions</w:t>
      </w:r>
      <w:r w:rsidRPr="00982C2B">
        <w:rPr>
          <w:rFonts w:hint="eastAsia"/>
          <w:sz w:val="20"/>
          <w:szCs w:val="20"/>
          <w:lang w:eastAsia="zh-CN"/>
        </w:rPr>
        <w:t>,</w:t>
      </w:r>
      <w:r w:rsidRPr="00E006ED">
        <w:t xml:space="preserve"> </w:t>
      </w:r>
      <w:r w:rsidR="00B80B49">
        <w:rPr>
          <w:rFonts w:hint="eastAsia"/>
          <w:lang w:eastAsia="zh-CN"/>
        </w:rPr>
        <w:t xml:space="preserve">it has been agreed that </w:t>
      </w:r>
      <w:r w:rsidR="00B80B49" w:rsidRPr="00FD5CF8">
        <w:rPr>
          <w:bCs/>
          <w:iCs/>
          <w:sz w:val="20"/>
          <w:szCs w:val="20"/>
        </w:rPr>
        <w:t>Same RV value is used in one OCC group</w:t>
      </w:r>
      <w:r w:rsidR="00B80B49">
        <w:rPr>
          <w:rFonts w:hint="eastAsia"/>
          <w:bCs/>
          <w:iCs/>
          <w:sz w:val="20"/>
          <w:szCs w:val="20"/>
          <w:lang w:eastAsia="zh-CN"/>
        </w:rPr>
        <w:t xml:space="preserve">. </w:t>
      </w:r>
      <w:r w:rsidR="00B80B49">
        <w:rPr>
          <w:bCs/>
          <w:iCs/>
          <w:sz w:val="20"/>
          <w:szCs w:val="20"/>
          <w:lang w:eastAsia="zh-CN"/>
        </w:rPr>
        <w:t>C</w:t>
      </w:r>
      <w:r w:rsidR="00B80B49">
        <w:rPr>
          <w:rFonts w:hint="eastAsia"/>
          <w:bCs/>
          <w:iCs/>
          <w:sz w:val="20"/>
          <w:szCs w:val="20"/>
          <w:lang w:eastAsia="zh-CN"/>
        </w:rPr>
        <w:t xml:space="preserve">onsidering that </w:t>
      </w:r>
      <w:r w:rsidRPr="00E006ED">
        <w:rPr>
          <w:sz w:val="20"/>
          <w:szCs w:val="20"/>
          <w:lang w:eastAsia="zh-CN"/>
        </w:rPr>
        <w:t>the RV is cycli</w:t>
      </w:r>
      <w:r>
        <w:rPr>
          <w:rFonts w:hint="eastAsia"/>
          <w:sz w:val="20"/>
          <w:szCs w:val="20"/>
          <w:lang w:eastAsia="zh-CN"/>
        </w:rPr>
        <w:t>ng</w:t>
      </w:r>
      <w:r>
        <w:rPr>
          <w:sz w:val="20"/>
          <w:szCs w:val="20"/>
          <w:lang w:eastAsia="zh-CN"/>
        </w:rPr>
        <w:t xml:space="preserve"> when repe</w:t>
      </w:r>
      <w:r w:rsidRPr="00E006ED">
        <w:rPr>
          <w:sz w:val="20"/>
          <w:szCs w:val="20"/>
          <w:lang w:eastAsia="zh-CN"/>
        </w:rPr>
        <w:t>ti</w:t>
      </w:r>
      <w:r>
        <w:rPr>
          <w:rFonts w:hint="eastAsia"/>
          <w:sz w:val="20"/>
          <w:szCs w:val="20"/>
          <w:lang w:eastAsia="zh-CN"/>
        </w:rPr>
        <w:t xml:space="preserve">tion is used </w:t>
      </w:r>
      <w:r w:rsidR="00F55145">
        <w:rPr>
          <w:rFonts w:hint="eastAsia"/>
          <w:sz w:val="20"/>
          <w:szCs w:val="20"/>
          <w:lang w:eastAsia="zh-CN"/>
        </w:rPr>
        <w:t xml:space="preserve">for repetition type A and repetition type B </w:t>
      </w:r>
      <w:r>
        <w:rPr>
          <w:rFonts w:hint="eastAsia"/>
          <w:sz w:val="20"/>
          <w:szCs w:val="20"/>
          <w:lang w:eastAsia="zh-CN"/>
        </w:rPr>
        <w:t xml:space="preserve">in </w:t>
      </w:r>
      <w:r w:rsidRPr="00E006ED">
        <w:rPr>
          <w:sz w:val="20"/>
          <w:szCs w:val="20"/>
          <w:lang w:eastAsia="zh-CN"/>
        </w:rPr>
        <w:t xml:space="preserve">the current </w:t>
      </w:r>
      <w:r>
        <w:rPr>
          <w:rFonts w:hint="eastAsia"/>
          <w:sz w:val="20"/>
          <w:szCs w:val="20"/>
          <w:lang w:eastAsia="zh-CN"/>
        </w:rPr>
        <w:t>spec for dynamic transmission</w:t>
      </w:r>
      <w:r w:rsidR="00B80B49">
        <w:rPr>
          <w:rFonts w:hint="eastAsia"/>
          <w:sz w:val="20"/>
          <w:szCs w:val="20"/>
          <w:lang w:eastAsia="zh-CN"/>
        </w:rPr>
        <w:t xml:space="preserve">, </w:t>
      </w:r>
      <w:r w:rsidR="00B80B49" w:rsidRPr="00FD5CF8">
        <w:rPr>
          <w:bCs/>
          <w:iCs/>
          <w:sz w:val="20"/>
          <w:szCs w:val="20"/>
        </w:rPr>
        <w:t>RV cycling can be additionally used across OCC groups</w:t>
      </w:r>
      <w:r w:rsidR="00B80B49">
        <w:rPr>
          <w:rFonts w:hint="eastAsia"/>
          <w:bCs/>
          <w:iCs/>
          <w:sz w:val="20"/>
          <w:szCs w:val="20"/>
          <w:lang w:eastAsia="zh-CN"/>
        </w:rPr>
        <w:t xml:space="preserve"> to align with current spec. For the CG-PUSCH, whether the RV </w:t>
      </w:r>
      <w:r w:rsidR="00B80B49" w:rsidRPr="00982C2B">
        <w:rPr>
          <w:sz w:val="20"/>
          <w:szCs w:val="20"/>
          <w:lang w:eastAsia="zh-CN"/>
        </w:rPr>
        <w:t>cycling</w:t>
      </w:r>
      <w:r w:rsidR="00B80B49">
        <w:rPr>
          <w:rFonts w:hint="eastAsia"/>
          <w:sz w:val="20"/>
          <w:szCs w:val="20"/>
          <w:lang w:eastAsia="zh-CN"/>
        </w:rPr>
        <w:t xml:space="preserve"> can be configured by </w:t>
      </w:r>
      <w:proofErr w:type="spellStart"/>
      <w:r w:rsidR="00B80B49">
        <w:rPr>
          <w:rFonts w:hint="eastAsia"/>
          <w:sz w:val="20"/>
          <w:szCs w:val="20"/>
          <w:lang w:eastAsia="zh-CN"/>
        </w:rPr>
        <w:t>gNB</w:t>
      </w:r>
      <w:proofErr w:type="spellEnd"/>
      <w:r w:rsidR="00B80B49">
        <w:rPr>
          <w:rFonts w:hint="eastAsia"/>
          <w:sz w:val="20"/>
          <w:szCs w:val="20"/>
          <w:lang w:eastAsia="zh-CN"/>
        </w:rPr>
        <w:t xml:space="preserve">, therefore if RV </w:t>
      </w:r>
      <w:r w:rsidR="00B80B49" w:rsidRPr="00982C2B">
        <w:rPr>
          <w:sz w:val="20"/>
          <w:szCs w:val="20"/>
          <w:lang w:eastAsia="zh-CN"/>
        </w:rPr>
        <w:t>cycling</w:t>
      </w:r>
      <w:r w:rsidR="00B80B49">
        <w:rPr>
          <w:rFonts w:hint="eastAsia"/>
          <w:sz w:val="20"/>
          <w:szCs w:val="20"/>
          <w:lang w:eastAsia="zh-CN"/>
        </w:rPr>
        <w:t xml:space="preserve"> is configured, </w:t>
      </w:r>
      <w:r w:rsidR="00B80B49" w:rsidRPr="00FD5CF8">
        <w:rPr>
          <w:bCs/>
          <w:iCs/>
          <w:sz w:val="20"/>
          <w:szCs w:val="20"/>
        </w:rPr>
        <w:t>RV cycling can be additionally used across OCC groups</w:t>
      </w:r>
      <w:r w:rsidR="00B80B49">
        <w:rPr>
          <w:rFonts w:hint="eastAsia"/>
          <w:bCs/>
          <w:iCs/>
          <w:sz w:val="20"/>
          <w:szCs w:val="20"/>
          <w:lang w:eastAsia="zh-CN"/>
        </w:rPr>
        <w:t xml:space="preserve"> can be used.</w:t>
      </w:r>
    </w:p>
    <w:p w:rsidR="00B80B49" w:rsidRDefault="00524987" w:rsidP="00524987">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6</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 xml:space="preserve">OCC, </w:t>
      </w:r>
      <w:r w:rsidR="00B80B49" w:rsidRPr="00B80B49">
        <w:rPr>
          <w:b/>
          <w:noProof/>
          <w:sz w:val="20"/>
          <w:szCs w:val="20"/>
          <w:lang w:eastAsia="zh-CN"/>
        </w:rPr>
        <w:t>RV cycling can be additionally used across OCC groups</w:t>
      </w:r>
      <w:r w:rsidR="00B80B49" w:rsidRPr="00B80B49">
        <w:rPr>
          <w:rFonts w:hint="eastAsia"/>
          <w:b/>
          <w:noProof/>
          <w:sz w:val="20"/>
          <w:szCs w:val="20"/>
          <w:lang w:eastAsia="zh-CN"/>
        </w:rPr>
        <w:t xml:space="preserve"> can be used</w:t>
      </w:r>
      <w:r w:rsidR="00B80B49">
        <w:rPr>
          <w:rFonts w:hint="eastAsia"/>
          <w:b/>
          <w:noProof/>
          <w:sz w:val="20"/>
          <w:szCs w:val="20"/>
          <w:lang w:eastAsia="zh-CN"/>
        </w:rPr>
        <w:t xml:space="preserve"> for </w:t>
      </w:r>
      <w:r w:rsidR="00B80B49" w:rsidRPr="00B80B49">
        <w:rPr>
          <w:rFonts w:hint="eastAsia"/>
          <w:b/>
          <w:noProof/>
          <w:sz w:val="20"/>
          <w:szCs w:val="20"/>
          <w:lang w:eastAsia="zh-CN"/>
        </w:rPr>
        <w:t xml:space="preserve">dynamic transmission and CG- PUSCH if RV </w:t>
      </w:r>
      <w:r w:rsidR="00B80B49" w:rsidRPr="00B80B49">
        <w:rPr>
          <w:b/>
          <w:noProof/>
          <w:sz w:val="20"/>
          <w:szCs w:val="20"/>
          <w:lang w:eastAsia="zh-CN"/>
        </w:rPr>
        <w:t>cycling</w:t>
      </w:r>
      <w:r w:rsidR="00B80B49" w:rsidRPr="00B80B49">
        <w:rPr>
          <w:rFonts w:hint="eastAsia"/>
          <w:b/>
          <w:noProof/>
          <w:sz w:val="20"/>
          <w:szCs w:val="20"/>
          <w:lang w:eastAsia="zh-CN"/>
        </w:rPr>
        <w:t xml:space="preserve"> is configured by gNB.</w:t>
      </w:r>
    </w:p>
    <w:p w:rsidR="00082675" w:rsidRPr="000F042B" w:rsidRDefault="00082675" w:rsidP="00524987">
      <w:pPr>
        <w:rPr>
          <w:b/>
          <w:noProof/>
          <w:sz w:val="20"/>
          <w:szCs w:val="20"/>
          <w:lang w:eastAsia="zh-CN"/>
        </w:rPr>
      </w:pPr>
    </w:p>
    <w:p w:rsidR="00947B5F" w:rsidRPr="00947B5F" w:rsidRDefault="00947B5F" w:rsidP="00947B5F">
      <w:pPr>
        <w:pStyle w:val="2"/>
        <w:numPr>
          <w:ilvl w:val="1"/>
          <w:numId w:val="2"/>
        </w:numPr>
        <w:rPr>
          <w:lang w:eastAsia="zh-CN"/>
        </w:rPr>
      </w:pPr>
      <w:r w:rsidRPr="00947B5F">
        <w:rPr>
          <w:lang w:eastAsia="zh-CN"/>
        </w:rPr>
        <w:t>Frequency hopping, e.g. intra /inter slot</w:t>
      </w:r>
    </w:p>
    <w:p w:rsidR="00855C0B" w:rsidRDefault="00C01B5D" w:rsidP="00C01B5D">
      <w:pPr>
        <w:rPr>
          <w:sz w:val="20"/>
          <w:szCs w:val="20"/>
          <w:lang w:eastAsia="zh-CN"/>
        </w:rPr>
      </w:pPr>
      <w:r w:rsidRPr="00A4799F">
        <w:rPr>
          <w:sz w:val="20"/>
          <w:szCs w:val="20"/>
          <w:lang w:eastAsia="zh-CN"/>
        </w:rPr>
        <w:t>For frequency hopping,</w:t>
      </w:r>
      <w:r w:rsidRPr="008729B4">
        <w:t xml:space="preserve"> </w:t>
      </w:r>
      <w:r>
        <w:rPr>
          <w:sz w:val="20"/>
          <w:szCs w:val="20"/>
          <w:lang w:eastAsia="zh-CN"/>
        </w:rPr>
        <w:t>f</w:t>
      </w:r>
      <w:r w:rsidRPr="008729B4">
        <w:rPr>
          <w:sz w:val="20"/>
          <w:szCs w:val="20"/>
          <w:lang w:eastAsia="zh-CN"/>
        </w:rPr>
        <w:t>rom tec</w:t>
      </w:r>
      <w:r>
        <w:rPr>
          <w:sz w:val="20"/>
          <w:szCs w:val="20"/>
          <w:lang w:eastAsia="zh-CN"/>
        </w:rPr>
        <w:t>hnical point of view, inter-</w:t>
      </w:r>
      <w:r w:rsidRPr="008729B4">
        <w:rPr>
          <w:sz w:val="20"/>
          <w:szCs w:val="20"/>
          <w:lang w:eastAsia="zh-CN"/>
        </w:rPr>
        <w:t xml:space="preserve">slot OCC can support inter-slot frequency hopping, and the length of the frequency hopping application needs to be equal to the length of the OCC, e.g., when it is repeated 20 times and the length of the OCC is 4, the frequency hopping will be done once every 4 slots. For the other two OCC </w:t>
      </w:r>
      <w:r>
        <w:rPr>
          <w:rFonts w:hint="eastAsia"/>
          <w:sz w:val="20"/>
          <w:szCs w:val="20"/>
          <w:lang w:eastAsia="zh-CN"/>
        </w:rPr>
        <w:t>schemes</w:t>
      </w:r>
      <w:r w:rsidRPr="008729B4">
        <w:rPr>
          <w:sz w:val="20"/>
          <w:szCs w:val="20"/>
          <w:lang w:eastAsia="zh-CN"/>
        </w:rPr>
        <w:t>, intra-slot frequency hopping can be used.</w:t>
      </w:r>
      <w:r w:rsidRPr="00A4799F">
        <w:rPr>
          <w:sz w:val="20"/>
          <w:szCs w:val="20"/>
          <w:lang w:eastAsia="zh-CN"/>
        </w:rPr>
        <w:t xml:space="preserve"> </w:t>
      </w:r>
      <w:r w:rsidR="00855C0B" w:rsidRPr="00855C0B">
        <w:rPr>
          <w:sz w:val="20"/>
          <w:szCs w:val="20"/>
          <w:lang w:eastAsia="zh-CN"/>
        </w:rPr>
        <w:t>However, considering the use of DMRS-B</w:t>
      </w:r>
      <w:r w:rsidR="00855C0B">
        <w:rPr>
          <w:rFonts w:hint="eastAsia"/>
          <w:sz w:val="20"/>
          <w:szCs w:val="20"/>
          <w:lang w:eastAsia="zh-CN"/>
        </w:rPr>
        <w:t>undling</w:t>
      </w:r>
      <w:r w:rsidR="00855C0B" w:rsidRPr="00855C0B">
        <w:rPr>
          <w:sz w:val="20"/>
          <w:szCs w:val="20"/>
          <w:lang w:eastAsia="zh-CN"/>
        </w:rPr>
        <w:t xml:space="preserve"> in NTN to enhance the performance, phase continuity needs to be ensured, and considering the weak gain of frequency hopping with low SNR and the complexity of implementation, frequency hopping is not recommended.</w:t>
      </w:r>
    </w:p>
    <w:p w:rsidR="00C01B5D" w:rsidRDefault="00C01B5D" w:rsidP="00C01B5D">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7</w:t>
      </w:r>
      <w:r w:rsidRPr="00F47CD8">
        <w:rPr>
          <w:b/>
          <w:noProof/>
          <w:sz w:val="20"/>
          <w:szCs w:val="20"/>
          <w:lang w:eastAsia="zh-CN"/>
        </w:rPr>
        <w:t xml:space="preserve">: </w:t>
      </w:r>
      <w:r w:rsidR="00855C0B">
        <w:rPr>
          <w:rFonts w:hint="eastAsia"/>
          <w:b/>
          <w:noProof/>
          <w:sz w:val="20"/>
          <w:szCs w:val="20"/>
          <w:lang w:eastAsia="zh-CN"/>
        </w:rPr>
        <w:t xml:space="preserve">It is not </w:t>
      </w:r>
      <w:r w:rsidR="00855C0B" w:rsidRPr="00F2123C">
        <w:rPr>
          <w:b/>
          <w:noProof/>
          <w:sz w:val="20"/>
          <w:szCs w:val="20"/>
          <w:lang w:eastAsia="zh-CN"/>
        </w:rPr>
        <w:t>recommended</w:t>
      </w:r>
      <w:r w:rsidR="00855C0B" w:rsidRPr="00F2123C">
        <w:rPr>
          <w:rFonts w:hint="eastAsia"/>
          <w:b/>
          <w:noProof/>
          <w:sz w:val="20"/>
          <w:szCs w:val="20"/>
          <w:lang w:eastAsia="zh-CN"/>
        </w:rPr>
        <w:t xml:space="preserve"> to use </w:t>
      </w:r>
      <w:r w:rsidR="00855C0B" w:rsidRPr="00F2123C">
        <w:rPr>
          <w:b/>
          <w:noProof/>
          <w:sz w:val="20"/>
          <w:szCs w:val="20"/>
          <w:lang w:eastAsia="zh-CN"/>
        </w:rPr>
        <w:t>frequency hopping</w:t>
      </w:r>
      <w:r w:rsidR="00855C0B" w:rsidRPr="00F2123C">
        <w:rPr>
          <w:rFonts w:hint="eastAsia"/>
          <w:b/>
          <w:noProof/>
          <w:sz w:val="20"/>
          <w:szCs w:val="20"/>
          <w:lang w:eastAsia="zh-CN"/>
        </w:rPr>
        <w:t xml:space="preserve"> in NTN.</w:t>
      </w:r>
    </w:p>
    <w:p w:rsidR="00947B5F" w:rsidRPr="00C01B5D" w:rsidRDefault="00947B5F" w:rsidP="00947B5F">
      <w:pPr>
        <w:rPr>
          <w:b/>
          <w:noProof/>
          <w:sz w:val="20"/>
          <w:szCs w:val="20"/>
          <w:lang w:eastAsia="zh-CN"/>
        </w:rPr>
      </w:pPr>
    </w:p>
    <w:p w:rsidR="00947B5F" w:rsidRDefault="00947B5F" w:rsidP="00947B5F">
      <w:pPr>
        <w:pStyle w:val="2"/>
        <w:numPr>
          <w:ilvl w:val="1"/>
          <w:numId w:val="2"/>
        </w:numPr>
        <w:rPr>
          <w:lang w:eastAsia="zh-CN"/>
        </w:rPr>
      </w:pPr>
      <w:r w:rsidRPr="00947B5F">
        <w:rPr>
          <w:lang w:eastAsia="zh-CN"/>
        </w:rPr>
        <w:t>OCC indication/configuration</w:t>
      </w:r>
    </w:p>
    <w:p w:rsidR="00947B5F" w:rsidRDefault="00947B5F" w:rsidP="00947B5F">
      <w:pPr>
        <w:rPr>
          <w:sz w:val="20"/>
          <w:szCs w:val="20"/>
          <w:lang w:eastAsia="zh-CN"/>
        </w:rPr>
      </w:pPr>
      <w:r w:rsidRPr="00C1300C">
        <w:rPr>
          <w:sz w:val="20"/>
          <w:szCs w:val="20"/>
          <w:lang w:eastAsia="zh-CN"/>
        </w:rPr>
        <w:t xml:space="preserve">In terms of OCC indication/configuration,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 xml:space="preserve">indication could be considered for UL grant Type2, </w:t>
      </w:r>
      <w:r>
        <w:rPr>
          <w:rFonts w:hint="eastAsia"/>
          <w:sz w:val="20"/>
          <w:szCs w:val="20"/>
          <w:lang w:eastAsia="zh-CN"/>
        </w:rPr>
        <w:t>and</w:t>
      </w:r>
      <w:r w:rsidRPr="00C1300C">
        <w:rPr>
          <w:sz w:val="20"/>
          <w:szCs w:val="20"/>
          <w:lang w:eastAsia="zh-CN"/>
        </w:rPr>
        <w:t xml:space="preserve"> RRC </w:t>
      </w:r>
      <w:r w:rsidRPr="00D7774F">
        <w:rPr>
          <w:sz w:val="20"/>
          <w:szCs w:val="20"/>
          <w:lang w:eastAsia="zh-CN"/>
        </w:rPr>
        <w:t>parameter</w:t>
      </w:r>
      <w:r w:rsidRPr="00D7774F">
        <w:rPr>
          <w:rFonts w:hint="eastAsia"/>
          <w:sz w:val="20"/>
          <w:szCs w:val="20"/>
          <w:lang w:eastAsia="zh-CN"/>
        </w:rPr>
        <w:t xml:space="preserve"> </w:t>
      </w:r>
      <w:r w:rsidRPr="00C1300C">
        <w:rPr>
          <w:sz w:val="20"/>
          <w:szCs w:val="20"/>
          <w:lang w:eastAsia="zh-CN"/>
        </w:rPr>
        <w:t>and DCI indication could be considered for dynamic schedules and UL grant Type</w:t>
      </w:r>
      <w:r>
        <w:rPr>
          <w:rFonts w:hint="eastAsia"/>
          <w:sz w:val="20"/>
          <w:szCs w:val="20"/>
          <w:lang w:eastAsia="zh-CN"/>
        </w:rPr>
        <w:t>1</w:t>
      </w:r>
      <w:r w:rsidRPr="00C1300C">
        <w:rPr>
          <w:sz w:val="20"/>
          <w:szCs w:val="20"/>
          <w:lang w:eastAsia="zh-CN"/>
        </w:rPr>
        <w:t xml:space="preserve">, </w:t>
      </w:r>
      <w:r>
        <w:rPr>
          <w:rFonts w:hint="eastAsia"/>
          <w:sz w:val="20"/>
          <w:szCs w:val="20"/>
          <w:lang w:eastAsia="zh-CN"/>
        </w:rPr>
        <w:t xml:space="preserve">so </w:t>
      </w:r>
      <w:r w:rsidRPr="00D7774F">
        <w:rPr>
          <w:sz w:val="20"/>
          <w:szCs w:val="20"/>
          <w:lang w:eastAsia="zh-CN"/>
        </w:rPr>
        <w:t>introduc</w:t>
      </w:r>
      <w:r w:rsidRPr="00D7774F">
        <w:rPr>
          <w:rFonts w:hint="eastAsia"/>
          <w:sz w:val="20"/>
          <w:szCs w:val="20"/>
          <w:lang w:eastAsia="zh-CN"/>
        </w:rPr>
        <w:t xml:space="preserve">ing a new RRC </w:t>
      </w:r>
      <w:r w:rsidRPr="00D7774F">
        <w:rPr>
          <w:sz w:val="20"/>
          <w:szCs w:val="20"/>
          <w:lang w:eastAsia="zh-CN"/>
        </w:rPr>
        <w:t>parameter</w:t>
      </w:r>
      <w:r w:rsidRPr="00D7774F">
        <w:rPr>
          <w:rFonts w:hint="eastAsia"/>
          <w:sz w:val="20"/>
          <w:szCs w:val="20"/>
          <w:lang w:eastAsia="zh-CN"/>
        </w:rPr>
        <w:t xml:space="preserve"> is a simple way</w:t>
      </w:r>
      <w:r>
        <w:rPr>
          <w:rFonts w:hint="eastAsia"/>
          <w:sz w:val="20"/>
          <w:szCs w:val="20"/>
          <w:lang w:eastAsia="zh-CN"/>
        </w:rPr>
        <w:t xml:space="preserve"> </w:t>
      </w:r>
      <w:r>
        <w:rPr>
          <w:sz w:val="20"/>
          <w:szCs w:val="20"/>
          <w:lang w:eastAsia="zh-CN"/>
        </w:rPr>
        <w:t>for unified design</w:t>
      </w:r>
      <w:r w:rsidRPr="00D7774F">
        <w:rPr>
          <w:rFonts w:hint="eastAsia"/>
          <w:sz w:val="20"/>
          <w:szCs w:val="20"/>
          <w:lang w:eastAsia="zh-CN"/>
        </w:rPr>
        <w:t>.</w:t>
      </w:r>
      <w:r w:rsidRPr="00D7774F">
        <w:rPr>
          <w:sz w:val="20"/>
          <w:szCs w:val="20"/>
          <w:lang w:eastAsia="zh-CN"/>
        </w:rPr>
        <w:t xml:space="preserve"> Specifically, </w:t>
      </w:r>
      <w:bookmarkStart w:id="7" w:name="OLE_LINK4"/>
      <w:bookmarkStart w:id="8" w:name="OLE_LINK5"/>
      <w:r w:rsidRPr="00D7774F">
        <w:rPr>
          <w:sz w:val="20"/>
          <w:szCs w:val="20"/>
          <w:lang w:eastAsia="zh-CN"/>
        </w:rPr>
        <w:t xml:space="preserve">configure </w:t>
      </w:r>
      <w:bookmarkEnd w:id="7"/>
      <w:bookmarkEnd w:id="8"/>
      <w:r w:rsidRPr="00D7774F">
        <w:rPr>
          <w:sz w:val="20"/>
          <w:szCs w:val="20"/>
          <w:lang w:eastAsia="zh-CN"/>
        </w:rPr>
        <w:t xml:space="preserve">an OCC set </w:t>
      </w:r>
      <w:r w:rsidRPr="00D7774F">
        <w:rPr>
          <w:rFonts w:hint="eastAsia"/>
          <w:sz w:val="20"/>
          <w:szCs w:val="20"/>
          <w:lang w:eastAsia="zh-CN"/>
        </w:rPr>
        <w:t xml:space="preserve">and </w:t>
      </w:r>
      <w:r w:rsidRPr="00D7774F">
        <w:rPr>
          <w:sz w:val="20"/>
          <w:szCs w:val="20"/>
          <w:lang w:eastAsia="zh-CN"/>
        </w:rPr>
        <w:t>OCC index</w:t>
      </w:r>
      <w:r w:rsidRPr="00D7774F">
        <w:rPr>
          <w:rFonts w:hint="eastAsia"/>
          <w:sz w:val="20"/>
          <w:szCs w:val="20"/>
          <w:lang w:eastAsia="zh-CN"/>
        </w:rPr>
        <w:t xml:space="preserve"> </w:t>
      </w:r>
      <w:r w:rsidRPr="00D7774F">
        <w:rPr>
          <w:sz w:val="20"/>
          <w:szCs w:val="20"/>
          <w:lang w:eastAsia="zh-CN"/>
        </w:rPr>
        <w:t>using RRC parameters. It should be noted that the multi-user OCC sequence sent by code division multiplexing needs to be orthogonal.</w:t>
      </w:r>
    </w:p>
    <w:p w:rsidR="00947B5F" w:rsidRDefault="00947B5F" w:rsidP="00947B5F">
      <w:pPr>
        <w:rPr>
          <w:sz w:val="20"/>
          <w:szCs w:val="20"/>
          <w:lang w:eastAsia="zh-CN"/>
        </w:rPr>
      </w:pPr>
      <w:r w:rsidRPr="00AE0066">
        <w:rPr>
          <w:sz w:val="20"/>
          <w:szCs w:val="20"/>
          <w:lang w:eastAsia="zh-CN"/>
        </w:rPr>
        <w:t xml:space="preserve">In addition to indicating the OCC sequence, it is also necessary to indicate the OCC scheme used, which can be indicated by RRC parameters </w:t>
      </w:r>
      <w:r>
        <w:rPr>
          <w:rFonts w:hint="eastAsia"/>
          <w:sz w:val="20"/>
          <w:szCs w:val="20"/>
          <w:lang w:eastAsia="zh-CN"/>
        </w:rPr>
        <w:t>,the following methods can be considered,</w:t>
      </w:r>
      <w:r w:rsidRPr="00AE0066">
        <w:rPr>
          <w:sz w:val="20"/>
          <w:szCs w:val="20"/>
          <w:lang w:eastAsia="zh-CN"/>
        </w:rPr>
        <w:t xml:space="preserve"> </w:t>
      </w:r>
    </w:p>
    <w:p w:rsidR="00947B5F" w:rsidRDefault="00947B5F" w:rsidP="00947B5F">
      <w:pPr>
        <w:rPr>
          <w:rFonts w:ascii="Courier New" w:hAnsi="Courier New" w:cs="Courier New"/>
          <w:color w:val="000000"/>
          <w:sz w:val="16"/>
          <w:szCs w:val="16"/>
          <w:lang w:eastAsia="zh-CN"/>
        </w:rPr>
      </w:pPr>
      <w:r w:rsidRPr="00AA72F4">
        <w:rPr>
          <w:rFonts w:ascii="Courier New" w:hAnsi="Courier New" w:cs="Courier New"/>
          <w:color w:val="000000"/>
          <w:sz w:val="16"/>
          <w:szCs w:val="16"/>
          <w:lang w:eastAsia="zh-CN"/>
        </w:rPr>
        <w:t>Option1:inter-slot OCC</w:t>
      </w:r>
      <w:r w:rsidRPr="00AA72F4">
        <w:rPr>
          <w:rFonts w:ascii="Courier New" w:hAnsi="Courier New" w:cs="Courier New"/>
          <w:color w:val="993366"/>
          <w:sz w:val="16"/>
          <w:szCs w:val="16"/>
          <w:lang w:eastAsia="zh-CN"/>
        </w:rPr>
        <w:t xml:space="preserve"> </w:t>
      </w:r>
      <w:r w:rsidRPr="00AE0066">
        <w:rPr>
          <w:rFonts w:ascii="Courier New" w:hAnsi="Courier New" w:cs="Courier New"/>
          <w:color w:val="993366"/>
          <w:sz w:val="16"/>
          <w:szCs w:val="16"/>
          <w:lang w:eastAsia="zh-CN"/>
        </w:rPr>
        <w:t xml:space="preserve">ENUMERATED </w:t>
      </w:r>
      <w:r w:rsidRPr="00AE0066">
        <w:rPr>
          <w:rFonts w:ascii="Courier New" w:hAnsi="Courier New" w:cs="Courier New"/>
          <w:color w:val="000000"/>
          <w:sz w:val="16"/>
          <w:szCs w:val="16"/>
          <w:lang w:eastAsia="zh-CN"/>
        </w:rPr>
        <w:t>{enabled, disabled}</w:t>
      </w:r>
    </w:p>
    <w:p w:rsidR="00947B5F" w:rsidRPr="00AA72F4" w:rsidRDefault="00947B5F" w:rsidP="00947B5F">
      <w:pPr>
        <w:rPr>
          <w:rFonts w:ascii="Courier New" w:hAnsi="Courier New" w:cs="Courier New"/>
          <w:color w:val="000000"/>
          <w:sz w:val="16"/>
          <w:szCs w:val="16"/>
          <w:lang w:eastAsia="zh-CN"/>
        </w:rPr>
      </w:pPr>
      <w:r>
        <w:rPr>
          <w:rFonts w:ascii="Courier New" w:hAnsi="Courier New" w:cs="Courier New"/>
          <w:color w:val="000000"/>
          <w:sz w:val="16"/>
          <w:szCs w:val="16"/>
          <w:lang w:eastAsia="zh-CN"/>
        </w:rPr>
        <w:t>O</w:t>
      </w:r>
      <w:r>
        <w:rPr>
          <w:rFonts w:ascii="Courier New" w:hAnsi="Courier New" w:cs="Courier New" w:hint="eastAsia"/>
          <w:color w:val="000000"/>
          <w:sz w:val="16"/>
          <w:szCs w:val="16"/>
          <w:lang w:eastAsia="zh-CN"/>
        </w:rPr>
        <w:t>ption2</w:t>
      </w:r>
      <w:r>
        <w:rPr>
          <w:rFonts w:ascii="Courier New" w:hAnsi="Courier New" w:cs="Courier New" w:hint="eastAsia"/>
          <w:color w:val="000000"/>
          <w:sz w:val="16"/>
          <w:szCs w:val="16"/>
          <w:lang w:eastAsia="zh-CN"/>
        </w:rPr>
        <w:t>：</w:t>
      </w:r>
      <w:r>
        <w:rPr>
          <w:rFonts w:ascii="Courier New" w:hAnsi="Courier New" w:cs="Courier New" w:hint="eastAsia"/>
          <w:color w:val="000000"/>
          <w:sz w:val="16"/>
          <w:szCs w:val="16"/>
          <w:lang w:eastAsia="zh-CN"/>
        </w:rPr>
        <w:t xml:space="preserve">OCC scheme </w:t>
      </w:r>
      <w:proofErr w:type="gramStart"/>
      <w:r w:rsidRPr="00DD62D4">
        <w:rPr>
          <w:rFonts w:ascii="Courier New" w:hAnsi="Courier New" w:cs="Courier New"/>
          <w:color w:val="993366"/>
          <w:sz w:val="16"/>
          <w:szCs w:val="16"/>
        </w:rPr>
        <w:t>SEQUEN</w:t>
      </w:r>
      <w:r w:rsidRPr="00DD62D4">
        <w:rPr>
          <w:rFonts w:ascii="Courier New" w:hAnsi="Courier New" w:cs="Courier New"/>
          <w:color w:val="993366"/>
          <w:sz w:val="16"/>
          <w:szCs w:val="16"/>
          <w:lang w:eastAsia="zh-CN"/>
        </w:rPr>
        <w:t>C</w:t>
      </w:r>
      <w:r w:rsidRPr="00AA72F4">
        <w:rPr>
          <w:rFonts w:ascii="Courier New" w:hAnsi="Courier New" w:cs="Courier New"/>
          <w:color w:val="993366"/>
          <w:sz w:val="16"/>
          <w:szCs w:val="16"/>
          <w:lang w:eastAsia="zh-CN"/>
        </w:rPr>
        <w:t>E</w:t>
      </w:r>
      <w:r w:rsidRPr="00DD62D4">
        <w:rPr>
          <w:rFonts w:ascii="Courier New" w:hAnsi="Courier New" w:cs="Courier New"/>
          <w:color w:val="000000"/>
          <w:sz w:val="16"/>
          <w:szCs w:val="16"/>
          <w:lang w:eastAsia="zh-CN"/>
        </w:rPr>
        <w:t>(</w:t>
      </w:r>
      <w:proofErr w:type="gramEnd"/>
      <w:r w:rsidRPr="00AA72F4">
        <w:rPr>
          <w:rFonts w:ascii="Courier New" w:hAnsi="Courier New" w:cs="Courier New"/>
          <w:color w:val="993366"/>
          <w:sz w:val="16"/>
          <w:szCs w:val="16"/>
          <w:lang w:eastAsia="zh-CN"/>
        </w:rPr>
        <w:t>SIZE</w:t>
      </w:r>
      <w:r w:rsidRPr="00AA72F4">
        <w:rPr>
          <w:rFonts w:ascii="Courier New" w:hAnsi="Courier New" w:cs="Courier New"/>
          <w:color w:val="000000"/>
          <w:sz w:val="16"/>
          <w:szCs w:val="16"/>
          <w:lang w:eastAsia="zh-CN"/>
        </w:rPr>
        <w:t>(2))</w:t>
      </w:r>
    </w:p>
    <w:p w:rsidR="00AA72F4" w:rsidRDefault="00947B5F" w:rsidP="00947B5F">
      <w:pPr>
        <w:rPr>
          <w:sz w:val="20"/>
          <w:szCs w:val="20"/>
          <w:lang w:eastAsia="zh-CN"/>
        </w:rPr>
      </w:pPr>
      <w:r w:rsidRPr="00AE0066">
        <w:rPr>
          <w:sz w:val="20"/>
          <w:szCs w:val="20"/>
          <w:lang w:eastAsia="zh-CN"/>
        </w:rPr>
        <w:t xml:space="preserve">In addition, </w:t>
      </w:r>
      <w:r w:rsidR="00592C03">
        <w:rPr>
          <w:rFonts w:hint="eastAsia"/>
          <w:sz w:val="20"/>
          <w:szCs w:val="20"/>
          <w:lang w:eastAsia="zh-CN"/>
        </w:rPr>
        <w:t>if the option3 of combination of two schemes is used</w:t>
      </w:r>
      <w:r w:rsidRPr="00AE0066">
        <w:rPr>
          <w:sz w:val="20"/>
          <w:szCs w:val="20"/>
          <w:lang w:eastAsia="zh-CN"/>
        </w:rPr>
        <w:t xml:space="preserve">, the </w:t>
      </w:r>
      <w:r>
        <w:rPr>
          <w:rFonts w:hint="eastAsia"/>
          <w:sz w:val="20"/>
          <w:szCs w:val="20"/>
          <w:lang w:eastAsia="zh-CN"/>
        </w:rPr>
        <w:t>first</w:t>
      </w:r>
      <w:r w:rsidRPr="00AE0066">
        <w:rPr>
          <w:sz w:val="20"/>
          <w:szCs w:val="20"/>
          <w:lang w:eastAsia="zh-CN"/>
        </w:rPr>
        <w:t xml:space="preserve"> method can be used</w:t>
      </w:r>
      <w:r>
        <w:rPr>
          <w:rFonts w:hint="eastAsia"/>
          <w:sz w:val="20"/>
          <w:szCs w:val="20"/>
          <w:lang w:eastAsia="zh-CN"/>
        </w:rPr>
        <w:t>.</w:t>
      </w:r>
      <w:bookmarkStart w:id="9" w:name="OLE_LINK8"/>
      <w:bookmarkStart w:id="10" w:name="OLE_LINK9"/>
    </w:p>
    <w:p w:rsidR="00947B5F" w:rsidRDefault="00AA72F4" w:rsidP="00947B5F">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8</w:t>
      </w:r>
      <w:r w:rsidRPr="00F47CD8">
        <w:rPr>
          <w:b/>
          <w:noProof/>
          <w:sz w:val="20"/>
          <w:szCs w:val="20"/>
          <w:lang w:eastAsia="zh-CN"/>
        </w:rPr>
        <w:t xml:space="preserve">: </w:t>
      </w:r>
      <w:r w:rsidR="00947B5F" w:rsidRPr="00AC1016">
        <w:rPr>
          <w:b/>
          <w:noProof/>
          <w:sz w:val="20"/>
          <w:szCs w:val="20"/>
          <w:lang w:eastAsia="zh-CN"/>
        </w:rPr>
        <w:t>F</w:t>
      </w:r>
      <w:r w:rsidR="00947B5F" w:rsidRPr="00AC1016">
        <w:rPr>
          <w:rFonts w:hint="eastAsia"/>
          <w:b/>
          <w:noProof/>
          <w:sz w:val="20"/>
          <w:szCs w:val="20"/>
          <w:lang w:eastAsia="zh-CN"/>
        </w:rPr>
        <w:t xml:space="preserve">or </w:t>
      </w:r>
      <w:r w:rsidR="00947B5F" w:rsidRPr="00AC1016">
        <w:rPr>
          <w:b/>
          <w:noProof/>
          <w:sz w:val="20"/>
          <w:szCs w:val="20"/>
          <w:lang w:eastAsia="zh-CN"/>
        </w:rPr>
        <w:t>OCC indication/configuration</w:t>
      </w:r>
      <w:r w:rsidR="00947B5F" w:rsidRPr="00AC1016">
        <w:rPr>
          <w:rFonts w:hint="eastAsia"/>
          <w:b/>
          <w:noProof/>
          <w:sz w:val="20"/>
          <w:szCs w:val="20"/>
          <w:lang w:eastAsia="zh-CN"/>
        </w:rPr>
        <w:t xml:space="preserve">, </w:t>
      </w:r>
      <w:r w:rsidR="00BF7929">
        <w:rPr>
          <w:rFonts w:hint="eastAsia"/>
          <w:b/>
          <w:noProof/>
          <w:sz w:val="20"/>
          <w:szCs w:val="20"/>
          <w:lang w:eastAsia="zh-CN"/>
        </w:rPr>
        <w:t xml:space="preserve">at least </w:t>
      </w:r>
      <w:r w:rsidR="00947B5F" w:rsidRPr="00AC1016">
        <w:rPr>
          <w:rFonts w:hint="eastAsia"/>
          <w:b/>
          <w:noProof/>
          <w:sz w:val="20"/>
          <w:szCs w:val="20"/>
          <w:lang w:eastAsia="zh-CN"/>
        </w:rPr>
        <w:t xml:space="preserve">RRC </w:t>
      </w:r>
      <w:r w:rsidR="00947B5F" w:rsidRPr="00AC1016">
        <w:rPr>
          <w:b/>
          <w:noProof/>
          <w:sz w:val="20"/>
          <w:szCs w:val="20"/>
          <w:lang w:eastAsia="zh-CN"/>
        </w:rPr>
        <w:t>configur</w:t>
      </w:r>
      <w:r w:rsidR="00947B5F" w:rsidRPr="00AC1016">
        <w:rPr>
          <w:rFonts w:hint="eastAsia"/>
          <w:b/>
          <w:noProof/>
          <w:sz w:val="20"/>
          <w:szCs w:val="20"/>
          <w:lang w:eastAsia="zh-CN"/>
        </w:rPr>
        <w:t>ation is supported.</w:t>
      </w:r>
    </w:p>
    <w:p w:rsidR="009853C8" w:rsidRPr="009461CE" w:rsidRDefault="009853C8" w:rsidP="009133F4">
      <w:pPr>
        <w:autoSpaceDE/>
        <w:autoSpaceDN/>
        <w:adjustRightInd/>
        <w:snapToGrid/>
        <w:spacing w:after="0"/>
        <w:rPr>
          <w:sz w:val="20"/>
          <w:szCs w:val="20"/>
          <w:lang w:eastAsia="zh-CN"/>
        </w:rPr>
      </w:pPr>
      <w:r w:rsidRPr="009461CE">
        <w:rPr>
          <w:sz w:val="20"/>
          <w:szCs w:val="20"/>
          <w:lang w:eastAsia="zh-CN"/>
        </w:rPr>
        <w:lastRenderedPageBreak/>
        <w:t xml:space="preserve">Considering the OCC sequences, </w:t>
      </w:r>
      <w:r w:rsidR="009133F4">
        <w:rPr>
          <w:rFonts w:hint="eastAsia"/>
          <w:lang w:eastAsia="zh-CN"/>
        </w:rPr>
        <w:t xml:space="preserve">it has been agreed that </w:t>
      </w:r>
      <w:r w:rsidR="009133F4">
        <w:rPr>
          <w:rFonts w:hint="eastAsia"/>
          <w:bCs/>
          <w:iCs/>
          <w:sz w:val="20"/>
          <w:szCs w:val="20"/>
          <w:lang w:eastAsia="zh-CN"/>
        </w:rPr>
        <w:t>f</w:t>
      </w:r>
      <w:r w:rsidR="009133F4" w:rsidRPr="00FD5CF8">
        <w:rPr>
          <w:bCs/>
          <w:iCs/>
          <w:sz w:val="20"/>
          <w:szCs w:val="20"/>
        </w:rPr>
        <w:t>or OCC length 2, re-use orthogonal sequence [1 1; 1 -1]</w:t>
      </w:r>
      <w:r w:rsidR="009133F4">
        <w:rPr>
          <w:rFonts w:hint="eastAsia"/>
          <w:bCs/>
          <w:iCs/>
          <w:sz w:val="20"/>
          <w:szCs w:val="20"/>
          <w:lang w:eastAsia="zh-CN"/>
        </w:rPr>
        <w:t xml:space="preserve">. </w:t>
      </w:r>
      <w:r w:rsidR="009133F4">
        <w:rPr>
          <w:bCs/>
          <w:iCs/>
          <w:sz w:val="20"/>
          <w:szCs w:val="20"/>
          <w:lang w:eastAsia="zh-CN"/>
        </w:rPr>
        <w:t>F</w:t>
      </w:r>
      <w:r w:rsidR="009133F4">
        <w:rPr>
          <w:rFonts w:hint="eastAsia"/>
          <w:bCs/>
          <w:iCs/>
          <w:sz w:val="20"/>
          <w:szCs w:val="20"/>
          <w:lang w:eastAsia="zh-CN"/>
        </w:rPr>
        <w:t xml:space="preserve">or </w:t>
      </w:r>
      <w:r w:rsidR="009133F4" w:rsidRPr="00FD5CF8">
        <w:rPr>
          <w:bCs/>
          <w:iCs/>
          <w:sz w:val="20"/>
          <w:szCs w:val="20"/>
        </w:rPr>
        <w:t xml:space="preserve">OCC length </w:t>
      </w:r>
      <w:r w:rsidR="009133F4">
        <w:rPr>
          <w:rFonts w:hint="eastAsia"/>
          <w:bCs/>
          <w:iCs/>
          <w:sz w:val="20"/>
          <w:szCs w:val="20"/>
          <w:lang w:eastAsia="zh-CN"/>
        </w:rPr>
        <w:t xml:space="preserve">4, </w:t>
      </w:r>
      <w:r w:rsidRPr="009461CE">
        <w:rPr>
          <w:sz w:val="20"/>
          <w:szCs w:val="20"/>
          <w:lang w:eastAsia="zh-CN"/>
        </w:rPr>
        <w:t xml:space="preserve">Table 6.3.2.5A-2, and Table 6.3.2.6.3-2 in TS 38.211 </w:t>
      </w:r>
      <w:r w:rsidR="004118B5">
        <w:rPr>
          <w:rFonts w:hint="eastAsia"/>
          <w:sz w:val="20"/>
          <w:szCs w:val="20"/>
          <w:lang w:eastAsia="zh-CN"/>
        </w:rPr>
        <w:t>are</w:t>
      </w:r>
      <w:r w:rsidRPr="009461CE">
        <w:rPr>
          <w:sz w:val="20"/>
          <w:szCs w:val="20"/>
          <w:lang w:eastAsia="zh-CN"/>
        </w:rPr>
        <w:t xml:space="preserve"> defined. Since Table 6.3.2.6.3-2 </w:t>
      </w:r>
      <w:r w:rsidR="004118B5">
        <w:rPr>
          <w:rFonts w:hint="eastAsia"/>
          <w:sz w:val="20"/>
          <w:szCs w:val="20"/>
          <w:lang w:eastAsia="zh-CN"/>
        </w:rPr>
        <w:t>are</w:t>
      </w:r>
      <w:r w:rsidRPr="009461CE">
        <w:rPr>
          <w:sz w:val="20"/>
          <w:szCs w:val="20"/>
          <w:lang w:eastAsia="zh-CN"/>
        </w:rPr>
        <w:t xml:space="preserve"> defined for PUCCH format 4</w:t>
      </w:r>
      <w:r w:rsidR="004118B5" w:rsidRPr="004118B5">
        <w:rPr>
          <w:rFonts w:hint="eastAsia"/>
          <w:sz w:val="20"/>
          <w:szCs w:val="20"/>
          <w:lang w:eastAsia="zh-CN"/>
        </w:rPr>
        <w:t xml:space="preserve"> </w:t>
      </w:r>
      <w:r w:rsidR="00F34292">
        <w:rPr>
          <w:rFonts w:hint="eastAsia"/>
          <w:sz w:val="20"/>
          <w:szCs w:val="20"/>
          <w:lang w:eastAsia="zh-CN"/>
        </w:rPr>
        <w:t xml:space="preserve">which </w:t>
      </w:r>
      <w:r w:rsidR="004118B5" w:rsidRPr="004118B5">
        <w:rPr>
          <w:rFonts w:hint="eastAsia"/>
          <w:sz w:val="20"/>
          <w:szCs w:val="20"/>
          <w:lang w:eastAsia="zh-CN"/>
        </w:rPr>
        <w:t>us</w:t>
      </w:r>
      <w:r w:rsidR="004118B5">
        <w:rPr>
          <w:rFonts w:hint="eastAsia"/>
          <w:sz w:val="20"/>
          <w:szCs w:val="20"/>
          <w:lang w:eastAsia="zh-CN"/>
        </w:rPr>
        <w:t>ing</w:t>
      </w:r>
      <w:r w:rsidRPr="009461CE">
        <w:rPr>
          <w:sz w:val="20"/>
          <w:szCs w:val="20"/>
          <w:lang w:eastAsia="zh-CN"/>
        </w:rPr>
        <w:t xml:space="preserve"> </w:t>
      </w:r>
      <w:r w:rsidR="004118B5">
        <w:rPr>
          <w:rFonts w:hint="eastAsia"/>
          <w:sz w:val="20"/>
          <w:szCs w:val="20"/>
          <w:lang w:eastAsia="zh-CN"/>
        </w:rPr>
        <w:t>i</w:t>
      </w:r>
      <w:r w:rsidRPr="009461CE">
        <w:rPr>
          <w:sz w:val="20"/>
          <w:szCs w:val="20"/>
          <w:lang w:eastAsia="zh-CN"/>
        </w:rPr>
        <w:t xml:space="preserve">ntra-symbol pre-DFT-s OCC, it can be used for in </w:t>
      </w:r>
      <w:r w:rsidR="004118B5">
        <w:rPr>
          <w:rFonts w:hint="eastAsia"/>
          <w:sz w:val="20"/>
          <w:szCs w:val="20"/>
          <w:lang w:eastAsia="zh-CN"/>
        </w:rPr>
        <w:t>i</w:t>
      </w:r>
      <w:r w:rsidRPr="009461CE">
        <w:rPr>
          <w:sz w:val="20"/>
          <w:szCs w:val="20"/>
          <w:lang w:eastAsia="zh-CN"/>
        </w:rPr>
        <w:t>ntra-symbol OCC for PUSCH.</w:t>
      </w:r>
      <w:r w:rsidR="004118B5" w:rsidRPr="009461CE">
        <w:rPr>
          <w:sz w:val="20"/>
          <w:szCs w:val="20"/>
          <w:lang w:eastAsia="zh-CN"/>
        </w:rPr>
        <w:t xml:space="preserve"> For inter-slot OCC, both Walsh code and DFT code can be applied, therefore, OCC sequences defined in TS 38.211 </w:t>
      </w:r>
      <w:r w:rsidR="009133F4">
        <w:rPr>
          <w:sz w:val="20"/>
          <w:szCs w:val="20"/>
          <w:lang w:eastAsia="zh-CN"/>
        </w:rPr>
        <w:t>Table 6.3.2.5A-2</w:t>
      </w:r>
      <w:r w:rsidR="009133F4">
        <w:rPr>
          <w:rFonts w:hint="eastAsia"/>
          <w:sz w:val="20"/>
          <w:szCs w:val="20"/>
          <w:lang w:eastAsia="zh-CN"/>
        </w:rPr>
        <w:t xml:space="preserve"> </w:t>
      </w:r>
      <w:r w:rsidR="004118B5" w:rsidRPr="009461CE">
        <w:rPr>
          <w:sz w:val="20"/>
          <w:szCs w:val="20"/>
          <w:lang w:eastAsia="zh-CN"/>
        </w:rPr>
        <w:t>and Table 6.3.2.6.3-2 can be reused for inter-slot OCC.</w:t>
      </w:r>
    </w:p>
    <w:bookmarkEnd w:id="9"/>
    <w:bookmarkEnd w:id="10"/>
    <w:p w:rsidR="000F081D" w:rsidRDefault="000F081D" w:rsidP="003840BF">
      <w:pPr>
        <w:rPr>
          <w:rFonts w:hint="eastAsia"/>
          <w:b/>
          <w:noProof/>
          <w:sz w:val="20"/>
          <w:szCs w:val="20"/>
          <w:lang w:eastAsia="zh-CN"/>
        </w:rPr>
      </w:pPr>
    </w:p>
    <w:p w:rsidR="003840BF" w:rsidRPr="009461CE" w:rsidRDefault="003840BF" w:rsidP="003840BF">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9</w:t>
      </w:r>
      <w:r w:rsidRPr="00F47CD8">
        <w:rPr>
          <w:b/>
          <w:noProof/>
          <w:sz w:val="20"/>
          <w:szCs w:val="20"/>
          <w:lang w:eastAsia="zh-CN"/>
        </w:rPr>
        <w:t xml:space="preserve">: </w:t>
      </w:r>
      <w:r w:rsidRPr="009461CE">
        <w:rPr>
          <w:b/>
          <w:noProof/>
          <w:sz w:val="20"/>
          <w:szCs w:val="20"/>
          <w:lang w:eastAsia="zh-CN"/>
        </w:rPr>
        <w:t xml:space="preserve">OCC sequences defined in TS 38.211 Table 6.3.2.5A-2 and Table 6.3.2.6.3-2 </w:t>
      </w:r>
      <w:r w:rsidR="00565D57" w:rsidRPr="007222E7">
        <w:rPr>
          <w:b/>
          <w:noProof/>
          <w:sz w:val="20"/>
          <w:szCs w:val="20"/>
          <w:lang w:eastAsia="zh-CN"/>
        </w:rPr>
        <w:t>can be reused for inter-slot</w:t>
      </w:r>
      <w:r w:rsidRPr="009461CE">
        <w:rPr>
          <w:b/>
          <w:noProof/>
          <w:sz w:val="20"/>
          <w:szCs w:val="20"/>
          <w:lang w:eastAsia="zh-CN"/>
        </w:rPr>
        <w:t xml:space="preserve"> OCC</w:t>
      </w:r>
      <w:r w:rsidR="00565D57">
        <w:rPr>
          <w:rFonts w:hint="eastAsia"/>
          <w:b/>
          <w:noProof/>
          <w:sz w:val="20"/>
          <w:szCs w:val="20"/>
          <w:lang w:eastAsia="zh-CN"/>
        </w:rPr>
        <w:t>.</w:t>
      </w:r>
      <w:r w:rsidRPr="009461CE">
        <w:rPr>
          <w:b/>
          <w:noProof/>
          <w:sz w:val="20"/>
          <w:szCs w:val="20"/>
          <w:lang w:eastAsia="zh-CN"/>
        </w:rPr>
        <w:t xml:space="preserve"> </w:t>
      </w:r>
    </w:p>
    <w:p w:rsidR="003840BF" w:rsidRPr="009461CE" w:rsidRDefault="003840BF" w:rsidP="003840BF">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10</w:t>
      </w:r>
      <w:r w:rsidRPr="00F47CD8">
        <w:rPr>
          <w:b/>
          <w:noProof/>
          <w:sz w:val="20"/>
          <w:szCs w:val="20"/>
          <w:lang w:eastAsia="zh-CN"/>
        </w:rPr>
        <w:t xml:space="preserve">: </w:t>
      </w:r>
      <w:r w:rsidRPr="009461CE">
        <w:rPr>
          <w:b/>
          <w:noProof/>
          <w:sz w:val="20"/>
          <w:szCs w:val="20"/>
          <w:lang w:eastAsia="zh-CN"/>
        </w:rPr>
        <w:t>OCC sequences defined in TS 38.211 Table 6.3.2.6.3-2 can be reused for Intra-symbol pre-DFT-s OCC (comb-like structure as in PUCCH format 4).</w:t>
      </w:r>
    </w:p>
    <w:p w:rsidR="00947B5F" w:rsidRPr="003840BF" w:rsidRDefault="00947B5F" w:rsidP="00947B5F">
      <w:pPr>
        <w:autoSpaceDE/>
        <w:autoSpaceDN/>
        <w:adjustRightInd/>
        <w:snapToGrid/>
        <w:spacing w:after="0"/>
        <w:jc w:val="left"/>
        <w:rPr>
          <w:sz w:val="20"/>
          <w:szCs w:val="20"/>
          <w:lang w:eastAsia="zh-CN"/>
        </w:rPr>
      </w:pPr>
    </w:p>
    <w:p w:rsidR="00947B5F" w:rsidRPr="00947B5F" w:rsidRDefault="00947B5F" w:rsidP="00947B5F">
      <w:pPr>
        <w:pStyle w:val="2"/>
        <w:numPr>
          <w:ilvl w:val="1"/>
          <w:numId w:val="2"/>
        </w:numPr>
        <w:rPr>
          <w:lang w:eastAsia="zh-CN"/>
        </w:rPr>
      </w:pPr>
      <w:r w:rsidRPr="00947B5F">
        <w:rPr>
          <w:rFonts w:hint="eastAsia"/>
          <w:lang w:eastAsia="zh-CN"/>
        </w:rPr>
        <w:t>P</w:t>
      </w:r>
      <w:r w:rsidRPr="00947B5F">
        <w:rPr>
          <w:lang w:eastAsia="zh-CN"/>
        </w:rPr>
        <w:t>ower control</w:t>
      </w:r>
    </w:p>
    <w:p w:rsidR="00B41E75" w:rsidRDefault="005A1CAF" w:rsidP="008F1F1E">
      <w:pPr>
        <w:rPr>
          <w:sz w:val="20"/>
          <w:szCs w:val="20"/>
          <w:lang w:eastAsia="zh-CN"/>
        </w:rPr>
      </w:pPr>
      <w:r>
        <w:rPr>
          <w:rFonts w:hint="eastAsia"/>
          <w:noProof/>
          <w:sz w:val="20"/>
          <w:szCs w:val="20"/>
          <w:lang w:eastAsia="zh-CN"/>
        </w:rPr>
        <w:t xml:space="preserve">For the </w:t>
      </w:r>
      <w:r w:rsidRPr="005A1CAF">
        <w:rPr>
          <w:noProof/>
          <w:sz w:val="20"/>
          <w:szCs w:val="20"/>
          <w:lang w:eastAsia="zh-CN"/>
        </w:rPr>
        <w:t>Power control</w:t>
      </w:r>
      <w:r>
        <w:rPr>
          <w:rFonts w:hint="eastAsia"/>
          <w:noProof/>
          <w:sz w:val="20"/>
          <w:szCs w:val="20"/>
          <w:lang w:eastAsia="zh-CN"/>
        </w:rPr>
        <w:t>,</w:t>
      </w:r>
      <w:r w:rsidR="00F738DF">
        <w:rPr>
          <w:rFonts w:hint="eastAsia"/>
          <w:noProof/>
          <w:sz w:val="20"/>
          <w:szCs w:val="20"/>
          <w:lang w:eastAsia="zh-CN"/>
        </w:rPr>
        <w:t xml:space="preserve"> as specific </w:t>
      </w:r>
      <w:r w:rsidR="00F738DF" w:rsidRPr="00F738DF">
        <w:rPr>
          <w:rFonts w:hint="eastAsia"/>
          <w:noProof/>
          <w:sz w:val="20"/>
          <w:szCs w:val="20"/>
          <w:lang w:eastAsia="zh-CN"/>
        </w:rPr>
        <w:t>in TS38.213</w:t>
      </w:r>
      <w:r w:rsidR="001001F3">
        <w:rPr>
          <w:noProof/>
          <w:sz w:val="20"/>
          <w:szCs w:val="20"/>
          <w:lang w:eastAsia="zh-CN"/>
        </w:rPr>
        <w:fldChar w:fldCharType="begin"/>
      </w:r>
      <w:r w:rsidR="001001F3">
        <w:rPr>
          <w:noProof/>
          <w:sz w:val="20"/>
          <w:szCs w:val="20"/>
          <w:lang w:eastAsia="zh-CN"/>
        </w:rPr>
        <w:instrText xml:space="preserve"> </w:instrText>
      </w:r>
      <w:r w:rsidR="001001F3">
        <w:rPr>
          <w:rFonts w:hint="eastAsia"/>
          <w:noProof/>
          <w:sz w:val="20"/>
          <w:szCs w:val="20"/>
          <w:lang w:eastAsia="zh-CN"/>
        </w:rPr>
        <w:instrText>REF _Ref174009827 \n \h</w:instrText>
      </w:r>
      <w:r w:rsidR="001001F3">
        <w:rPr>
          <w:noProof/>
          <w:sz w:val="20"/>
          <w:szCs w:val="20"/>
          <w:lang w:eastAsia="zh-CN"/>
        </w:rPr>
        <w:instrText xml:space="preserve"> </w:instrText>
      </w:r>
      <w:r w:rsidR="001001F3">
        <w:rPr>
          <w:noProof/>
          <w:sz w:val="20"/>
          <w:szCs w:val="20"/>
          <w:lang w:eastAsia="zh-CN"/>
        </w:rPr>
      </w:r>
      <w:r w:rsidR="001001F3">
        <w:rPr>
          <w:noProof/>
          <w:sz w:val="20"/>
          <w:szCs w:val="20"/>
          <w:lang w:eastAsia="zh-CN"/>
        </w:rPr>
        <w:fldChar w:fldCharType="separate"/>
      </w:r>
      <w:r w:rsidR="001001F3">
        <w:rPr>
          <w:noProof/>
          <w:sz w:val="20"/>
          <w:szCs w:val="20"/>
          <w:lang w:eastAsia="zh-CN"/>
        </w:rPr>
        <w:t>[4]</w:t>
      </w:r>
      <w:r w:rsidR="001001F3">
        <w:rPr>
          <w:noProof/>
          <w:sz w:val="20"/>
          <w:szCs w:val="20"/>
          <w:lang w:eastAsia="zh-CN"/>
        </w:rPr>
        <w:fldChar w:fldCharType="end"/>
      </w:r>
      <w:r w:rsidR="00F738DF" w:rsidRPr="00F738DF">
        <w:rPr>
          <w:rFonts w:hint="eastAsia"/>
          <w:noProof/>
          <w:sz w:val="20"/>
          <w:szCs w:val="20"/>
          <w:lang w:eastAsia="zh-CN"/>
        </w:rPr>
        <w:t xml:space="preserve">, to </w:t>
      </w:r>
      <w:r w:rsidR="00F738DF" w:rsidRPr="00F738DF">
        <w:rPr>
          <w:noProof/>
          <w:sz w:val="20"/>
          <w:szCs w:val="20"/>
          <w:lang w:eastAsia="zh-CN"/>
        </w:rPr>
        <w:t>Calculat</w:t>
      </w:r>
      <w:r w:rsidR="00F738DF" w:rsidRPr="00F738DF">
        <w:rPr>
          <w:rFonts w:hint="eastAsia"/>
          <w:noProof/>
          <w:sz w:val="20"/>
          <w:szCs w:val="20"/>
          <w:lang w:eastAsia="zh-CN"/>
        </w:rPr>
        <w:t>e</w:t>
      </w:r>
      <w:r w:rsidR="00F738DF" w:rsidRPr="00F738DF">
        <w:rPr>
          <w:noProof/>
          <w:sz w:val="20"/>
          <w:szCs w:val="20"/>
          <w:lang w:eastAsia="zh-CN"/>
        </w:rPr>
        <w:t xml:space="preserve"> the power of PUSCH</w:t>
      </w:r>
      <w:r w:rsidR="00F738DF" w:rsidRPr="00F738DF">
        <w:rPr>
          <w:rFonts w:hint="eastAsia"/>
          <w:noProof/>
          <w:sz w:val="20"/>
          <w:szCs w:val="20"/>
          <w:lang w:eastAsia="zh-CN"/>
        </w:rPr>
        <w:t>,</w:t>
      </w:r>
      <w:r w:rsidR="00F738DF" w:rsidRPr="00F738DF">
        <w:rPr>
          <w:noProof/>
          <w:sz w:val="20"/>
          <w:szCs w:val="20"/>
          <w:lang w:eastAsia="zh-CN"/>
        </w:rPr>
        <w:t xml:space="preserve"> </w:t>
      </w:r>
      <w:r w:rsidR="00F738DF" w:rsidRPr="00F738DF">
        <w:rPr>
          <w:rFonts w:hint="eastAsia"/>
          <w:noProof/>
          <w:sz w:val="20"/>
          <w:szCs w:val="20"/>
          <w:lang w:eastAsia="zh-CN"/>
        </w:rPr>
        <w:t>B</w:t>
      </w:r>
      <w:r w:rsidR="00F738DF" w:rsidRPr="00F738DF">
        <w:rPr>
          <w:noProof/>
          <w:sz w:val="20"/>
          <w:szCs w:val="20"/>
          <w:lang w:eastAsia="zh-CN"/>
        </w:rPr>
        <w:t>PRE</w:t>
      </w:r>
      <w:r w:rsidR="00F738DF" w:rsidRPr="00F738DF">
        <w:rPr>
          <w:rFonts w:hint="eastAsia"/>
          <w:noProof/>
          <w:sz w:val="20"/>
          <w:szCs w:val="20"/>
          <w:lang w:eastAsia="zh-CN"/>
        </w:rPr>
        <w:t xml:space="preserve"> is used</w:t>
      </w:r>
      <w:r w:rsidR="00F738DF" w:rsidRPr="00F738DF">
        <w:rPr>
          <w:noProof/>
          <w:sz w:val="20"/>
          <w:szCs w:val="20"/>
          <w:lang w:eastAsia="zh-CN"/>
        </w:rPr>
        <w:t>, where</w:t>
      </w:r>
      <w:r w:rsidR="00F738DF" w:rsidRPr="00F738DF">
        <w:rPr>
          <w:rFonts w:hint="eastAsia"/>
          <w:noProof/>
          <w:sz w:val="20"/>
          <w:szCs w:val="20"/>
          <w:lang w:eastAsia="zh-CN"/>
        </w:rPr>
        <w:t xml:space="preserve"> </w:t>
      </w:r>
      <m:oMath>
        <m:r>
          <m:rPr>
            <m:sty m:val="p"/>
          </m:rPr>
          <w:rPr>
            <w:rFonts w:ascii="Cambria Math" w:hAnsi="Cambria Math"/>
            <w:sz w:val="20"/>
            <w:szCs w:val="20"/>
          </w:rPr>
          <m:t>BPRE=</m:t>
        </m:r>
        <m:nary>
          <m:naryPr>
            <m:chr m:val="∑"/>
            <m:limLoc m:val="undOvr"/>
            <m:ctrlPr>
              <w:rPr>
                <w:rFonts w:ascii="Cambria Math" w:hAnsi="Cambria Math"/>
                <w:iCs/>
                <w:sz w:val="20"/>
                <w:szCs w:val="20"/>
              </w:rPr>
            </m:ctrlPr>
          </m:naryPr>
          <m:sub>
            <m:r>
              <w:rPr>
                <w:rFonts w:ascii="Cambria Math" w:hAnsi="Cambria Math"/>
                <w:sz w:val="20"/>
                <w:szCs w:val="20"/>
              </w:rPr>
              <m:t>r=0</m:t>
            </m:r>
          </m:sub>
          <m:sup>
            <m:r>
              <w:rPr>
                <w:rFonts w:ascii="Cambria Math" w:hAnsi="Cambria Math"/>
                <w:sz w:val="20"/>
                <w:szCs w:val="20"/>
              </w:rPr>
              <m:t>C-1</m:t>
            </m:r>
          </m:sup>
          <m:e>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K</m:t>
                    </m:r>
                  </m:e>
                  <m:sub>
                    <m:r>
                      <w:rPr>
                        <w:rFonts w:ascii="Cambria Math" w:hAnsi="Cambria Math"/>
                        <w:sz w:val="20"/>
                        <w:szCs w:val="20"/>
                      </w:rPr>
                      <m:t>r</m:t>
                    </m:r>
                  </m:sub>
                </m:sSub>
              </m:num>
              <m:den>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RE</m:t>
                    </m:r>
                  </m:sub>
                </m:sSub>
              </m:den>
            </m:f>
          </m:e>
        </m:nary>
      </m:oMath>
      <w:r w:rsidR="00F738DF" w:rsidRPr="00F738DF">
        <w:rPr>
          <w:sz w:val="20"/>
          <w:szCs w:val="20"/>
        </w:rPr>
        <w:t xml:space="preserve"> for PUSCH with UL-SCH data and </w:t>
      </w:r>
      <m:oMath>
        <m:r>
          <m:rPr>
            <m:sty m:val="p"/>
          </m:rPr>
          <w:rPr>
            <w:rFonts w:ascii="Cambria Math" w:hAnsi="Cambria Math"/>
            <w:sz w:val="20"/>
            <w:szCs w:val="20"/>
          </w:rPr>
          <m:t>BPRE=</m:t>
        </m:r>
        <m:f>
          <m:fPr>
            <m:type m:val="lin"/>
            <m:ctrlPr>
              <w:rPr>
                <w:rFonts w:ascii="Cambria Math" w:hAnsi="Cambria Math"/>
                <w:i/>
                <w:iCs/>
                <w:sz w:val="20"/>
                <w:szCs w:val="20"/>
              </w:rPr>
            </m:ctrlPr>
          </m:fPr>
          <m:num>
            <m:sSub>
              <m:sSubPr>
                <m:ctrlPr>
                  <w:rPr>
                    <w:rFonts w:ascii="Cambria Math" w:hAnsi="Cambria Math"/>
                    <w:i/>
                    <w:iCs/>
                    <w:sz w:val="20"/>
                    <w:szCs w:val="20"/>
                  </w:rPr>
                </m:ctrlPr>
              </m:sSubPr>
              <m:e>
                <m:r>
                  <w:rPr>
                    <w:rFonts w:ascii="Cambria Math" w:hAnsi="Cambria Math"/>
                    <w:sz w:val="20"/>
                    <w:szCs w:val="20"/>
                  </w:rPr>
                  <m:t>Q</m:t>
                </m:r>
              </m:e>
              <m:sub>
                <m:r>
                  <w:rPr>
                    <w:rFonts w:ascii="Cambria Math" w:hAnsi="Cambria Math"/>
                    <w:sz w:val="20"/>
                    <w:szCs w:val="20"/>
                  </w:rPr>
                  <m:t>m</m:t>
                </m:r>
              </m:sub>
            </m:sSub>
            <m:r>
              <w:rPr>
                <w:rFonts w:ascii="Cambria Math" w:hAnsi="Cambria Math" w:cs="Cambria Math"/>
                <w:sz w:val="20"/>
                <w:szCs w:val="20"/>
              </w:rPr>
              <m:t>⋅R</m:t>
            </m:r>
          </m:num>
          <m:den>
            <m:sSubSup>
              <m:sSubSupPr>
                <m:ctrlPr>
                  <w:rPr>
                    <w:rFonts w:ascii="Cambria Math" w:hAnsi="Cambria Math"/>
                    <w:iCs/>
                    <w:sz w:val="20"/>
                    <w:szCs w:val="20"/>
                  </w:rPr>
                </m:ctrlPr>
              </m:sSubSupPr>
              <m:e>
                <m:r>
                  <w:rPr>
                    <w:rFonts w:ascii="Cambria Math" w:hAnsi="Cambria Math"/>
                    <w:sz w:val="20"/>
                    <w:szCs w:val="20"/>
                  </w:rPr>
                  <m:t>β</m:t>
                </m:r>
              </m:e>
              <m:sub>
                <m:r>
                  <m:rPr>
                    <m:sty m:val="p"/>
                  </m:rPr>
                  <w:rPr>
                    <w:rFonts w:ascii="Cambria Math" w:hAnsi="Cambria Math"/>
                    <w:sz w:val="20"/>
                    <w:szCs w:val="20"/>
                  </w:rPr>
                  <m:t>offset</m:t>
                </m:r>
              </m:sub>
              <m:sup>
                <m:r>
                  <m:rPr>
                    <m:sty m:val="p"/>
                  </m:rPr>
                  <w:rPr>
                    <w:rFonts w:ascii="Cambria Math" w:hAnsi="Cambria Math"/>
                    <w:sz w:val="20"/>
                    <w:szCs w:val="20"/>
                  </w:rPr>
                  <m:t>PUSCH</m:t>
                </m:r>
              </m:sup>
            </m:sSubSup>
          </m:den>
        </m:f>
      </m:oMath>
      <w:r w:rsidR="00F738DF" w:rsidRPr="00F738DF">
        <w:rPr>
          <w:sz w:val="20"/>
          <w:szCs w:val="20"/>
        </w:rPr>
        <w:t xml:space="preserve"> </w:t>
      </w:r>
      <w:r w:rsidR="00F738DF" w:rsidRPr="00F738DF">
        <w:rPr>
          <w:sz w:val="20"/>
          <w:szCs w:val="20"/>
          <w:lang w:eastAsia="zh-CN"/>
        </w:rPr>
        <w:t>for CSI transmission in a PUSCH without UL-SCH data</w:t>
      </w:r>
      <w:r w:rsidR="00F738DF" w:rsidRPr="00F738DF">
        <w:rPr>
          <w:rFonts w:hint="eastAsia"/>
          <w:sz w:val="20"/>
          <w:szCs w:val="20"/>
          <w:lang w:eastAsia="zh-CN"/>
        </w:rPr>
        <w:t>.</w:t>
      </w:r>
      <w:r w:rsidR="00B41E75">
        <w:rPr>
          <w:rFonts w:hint="eastAsia"/>
          <w:sz w:val="20"/>
          <w:szCs w:val="20"/>
          <w:lang w:eastAsia="zh-CN"/>
        </w:rPr>
        <w:t xml:space="preserve"> </w:t>
      </w:r>
      <w:r w:rsidR="00B41E75" w:rsidRPr="00B41E75">
        <w:rPr>
          <w:sz w:val="20"/>
          <w:szCs w:val="20"/>
          <w:lang w:eastAsia="zh-CN"/>
        </w:rPr>
        <w:t xml:space="preserve">The calculation of the number of bits has already been described in Section </w:t>
      </w:r>
      <w:r w:rsidR="00697D85">
        <w:rPr>
          <w:sz w:val="20"/>
          <w:szCs w:val="20"/>
          <w:lang w:eastAsia="zh-CN"/>
        </w:rPr>
        <w:fldChar w:fldCharType="begin"/>
      </w:r>
      <w:r w:rsidR="00697D85">
        <w:rPr>
          <w:sz w:val="20"/>
          <w:szCs w:val="20"/>
          <w:lang w:eastAsia="zh-CN"/>
        </w:rPr>
        <w:instrText xml:space="preserve"> REF _Ref177983907 \n \h </w:instrText>
      </w:r>
      <w:r w:rsidR="00697D85">
        <w:rPr>
          <w:sz w:val="20"/>
          <w:szCs w:val="20"/>
          <w:lang w:eastAsia="zh-CN"/>
        </w:rPr>
      </w:r>
      <w:r w:rsidR="00697D85">
        <w:rPr>
          <w:sz w:val="20"/>
          <w:szCs w:val="20"/>
          <w:lang w:eastAsia="zh-CN"/>
        </w:rPr>
        <w:fldChar w:fldCharType="separate"/>
      </w:r>
      <w:r w:rsidR="00697D85">
        <w:rPr>
          <w:sz w:val="20"/>
          <w:szCs w:val="20"/>
          <w:lang w:eastAsia="zh-CN"/>
        </w:rPr>
        <w:t>2.1</w:t>
      </w:r>
      <w:r w:rsidR="00697D85">
        <w:rPr>
          <w:sz w:val="20"/>
          <w:szCs w:val="20"/>
          <w:lang w:eastAsia="zh-CN"/>
        </w:rPr>
        <w:fldChar w:fldCharType="end"/>
      </w:r>
      <w:r w:rsidR="00B41E75" w:rsidRPr="00B41E75">
        <w:rPr>
          <w:sz w:val="20"/>
          <w:szCs w:val="20"/>
          <w:lang w:eastAsia="zh-CN"/>
        </w:rPr>
        <w:t>, and for the calculation of the REs, it needs to be clarified whether the resources indicated by the Resource Allocation field of the DCI</w:t>
      </w:r>
      <w:r w:rsidR="00022070">
        <w:rPr>
          <w:rFonts w:hint="eastAsia"/>
          <w:sz w:val="20"/>
          <w:szCs w:val="20"/>
          <w:lang w:eastAsia="zh-CN"/>
        </w:rPr>
        <w:t xml:space="preserve"> </w:t>
      </w:r>
      <w:r w:rsidR="001001F3">
        <w:rPr>
          <w:sz w:val="20"/>
          <w:szCs w:val="20"/>
          <w:lang w:eastAsia="zh-CN"/>
        </w:rPr>
        <w:fldChar w:fldCharType="begin"/>
      </w:r>
      <w:r w:rsidR="001001F3">
        <w:rPr>
          <w:sz w:val="20"/>
          <w:szCs w:val="20"/>
          <w:lang w:eastAsia="zh-CN"/>
        </w:rPr>
        <w:instrText xml:space="preserve"> REF _Ref174009850 \n \h </w:instrText>
      </w:r>
      <w:r w:rsidR="001001F3">
        <w:rPr>
          <w:sz w:val="20"/>
          <w:szCs w:val="20"/>
          <w:lang w:eastAsia="zh-CN"/>
        </w:rPr>
      </w:r>
      <w:r w:rsidR="001001F3">
        <w:rPr>
          <w:sz w:val="20"/>
          <w:szCs w:val="20"/>
          <w:lang w:eastAsia="zh-CN"/>
        </w:rPr>
        <w:fldChar w:fldCharType="separate"/>
      </w:r>
      <w:r w:rsidR="001001F3">
        <w:rPr>
          <w:sz w:val="20"/>
          <w:szCs w:val="20"/>
          <w:lang w:eastAsia="zh-CN"/>
        </w:rPr>
        <w:t>[5]</w:t>
      </w:r>
      <w:r w:rsidR="001001F3">
        <w:rPr>
          <w:sz w:val="20"/>
          <w:szCs w:val="20"/>
          <w:lang w:eastAsia="zh-CN"/>
        </w:rPr>
        <w:fldChar w:fldCharType="end"/>
      </w:r>
      <w:r w:rsidR="00B41E75" w:rsidRPr="00B41E75">
        <w:rPr>
          <w:sz w:val="20"/>
          <w:szCs w:val="20"/>
          <w:lang w:eastAsia="zh-CN"/>
        </w:rPr>
        <w:t xml:space="preserve"> are referred to before or after the OCC, due to the fact that </w:t>
      </w:r>
      <w:r w:rsidR="00B41E75">
        <w:rPr>
          <w:rFonts w:hint="eastAsia"/>
          <w:sz w:val="20"/>
          <w:szCs w:val="20"/>
          <w:lang w:eastAsia="zh-CN"/>
        </w:rPr>
        <w:t xml:space="preserve">when </w:t>
      </w:r>
      <w:r w:rsidR="00B41E75" w:rsidRPr="00B41E75">
        <w:rPr>
          <w:sz w:val="20"/>
          <w:szCs w:val="20"/>
          <w:lang w:eastAsia="zh-CN"/>
        </w:rPr>
        <w:t xml:space="preserve">intra-symbol OCC </w:t>
      </w:r>
      <w:r w:rsidR="00B41E75">
        <w:rPr>
          <w:rFonts w:hint="eastAsia"/>
          <w:sz w:val="20"/>
          <w:szCs w:val="20"/>
          <w:lang w:eastAsia="zh-CN"/>
        </w:rPr>
        <w:t xml:space="preserve">is used, </w:t>
      </w:r>
      <w:r w:rsidR="00B41E75" w:rsidRPr="00B41E75">
        <w:rPr>
          <w:sz w:val="20"/>
          <w:szCs w:val="20"/>
          <w:lang w:eastAsia="zh-CN"/>
        </w:rPr>
        <w:t>the RE occupied before and after using the OCC is different</w:t>
      </w:r>
      <w:r w:rsidR="00B41E75">
        <w:rPr>
          <w:rFonts w:hint="eastAsia"/>
          <w:sz w:val="20"/>
          <w:szCs w:val="20"/>
          <w:lang w:eastAsia="zh-CN"/>
        </w:rPr>
        <w:t xml:space="preserve">. </w:t>
      </w:r>
      <w:r w:rsidR="00B41E75">
        <w:rPr>
          <w:sz w:val="20"/>
          <w:szCs w:val="20"/>
          <w:lang w:eastAsia="zh-CN"/>
        </w:rPr>
        <w:t>F</w:t>
      </w:r>
      <w:r w:rsidR="00B41E75">
        <w:rPr>
          <w:rFonts w:hint="eastAsia"/>
          <w:sz w:val="20"/>
          <w:szCs w:val="20"/>
          <w:lang w:eastAsia="zh-CN"/>
        </w:rPr>
        <w:t xml:space="preserve">or </w:t>
      </w:r>
      <w:r w:rsidR="00B41E75">
        <w:rPr>
          <w:sz w:val="20"/>
          <w:szCs w:val="20"/>
          <w:lang w:eastAsia="zh-CN"/>
        </w:rPr>
        <w:t>inter-</w:t>
      </w:r>
      <w:r w:rsidR="00B41E75" w:rsidRPr="008729B4">
        <w:rPr>
          <w:sz w:val="20"/>
          <w:szCs w:val="20"/>
          <w:lang w:eastAsia="zh-CN"/>
        </w:rPr>
        <w:t>slot OCC</w:t>
      </w:r>
      <w:r w:rsidR="00B41E75">
        <w:rPr>
          <w:rFonts w:hint="eastAsia"/>
          <w:sz w:val="20"/>
          <w:szCs w:val="20"/>
          <w:lang w:eastAsia="zh-CN"/>
        </w:rPr>
        <w:t xml:space="preserve">, </w:t>
      </w:r>
      <w:r w:rsidR="00B41E75" w:rsidRPr="00AE6936">
        <w:rPr>
          <w:sz w:val="20"/>
          <w:szCs w:val="20"/>
          <w:lang w:eastAsia="zh-CN"/>
        </w:rPr>
        <w:t>no enhancement is required</w:t>
      </w:r>
      <w:r w:rsidR="00B41E75">
        <w:rPr>
          <w:rFonts w:hint="eastAsia"/>
          <w:sz w:val="20"/>
          <w:szCs w:val="20"/>
          <w:lang w:eastAsia="zh-CN"/>
        </w:rPr>
        <w:t xml:space="preserve"> for </w:t>
      </w:r>
      <w:r w:rsidR="00B41E75" w:rsidRPr="005A1CAF">
        <w:rPr>
          <w:noProof/>
          <w:sz w:val="20"/>
          <w:szCs w:val="20"/>
          <w:lang w:eastAsia="zh-CN"/>
        </w:rPr>
        <w:t>Power control</w:t>
      </w:r>
      <w:r w:rsidR="00B41E75">
        <w:rPr>
          <w:rFonts w:hint="eastAsia"/>
          <w:noProof/>
          <w:sz w:val="20"/>
          <w:szCs w:val="20"/>
          <w:lang w:eastAsia="zh-CN"/>
        </w:rPr>
        <w:t>.</w:t>
      </w:r>
    </w:p>
    <w:p w:rsidR="00B41E75" w:rsidRDefault="00B41E75" w:rsidP="00B41E75">
      <w:pPr>
        <w:rPr>
          <w:b/>
          <w:noProof/>
          <w:sz w:val="20"/>
          <w:szCs w:val="20"/>
          <w:lang w:eastAsia="zh-CN"/>
        </w:rPr>
      </w:pPr>
      <w:r w:rsidRPr="00F47CD8">
        <w:rPr>
          <w:b/>
          <w:noProof/>
          <w:sz w:val="20"/>
          <w:szCs w:val="20"/>
          <w:lang w:eastAsia="zh-CN"/>
        </w:rPr>
        <w:t xml:space="preserve">Observation </w:t>
      </w:r>
      <w:r w:rsidR="00B970B6">
        <w:rPr>
          <w:rFonts w:hint="eastAsia"/>
          <w:b/>
          <w:noProof/>
          <w:sz w:val="20"/>
          <w:szCs w:val="20"/>
          <w:lang w:eastAsia="zh-CN"/>
        </w:rPr>
        <w:t>1</w:t>
      </w:r>
      <w:r w:rsidR="00B754BE">
        <w:rPr>
          <w:rFonts w:hint="eastAsia"/>
          <w:b/>
          <w:noProof/>
          <w:sz w:val="20"/>
          <w:szCs w:val="20"/>
          <w:lang w:eastAsia="zh-CN"/>
        </w:rPr>
        <w:t>1</w:t>
      </w:r>
      <w:r w:rsidRPr="00F47CD8">
        <w:rPr>
          <w:b/>
          <w:noProof/>
          <w:sz w:val="20"/>
          <w:szCs w:val="20"/>
          <w:lang w:eastAsia="zh-CN"/>
        </w:rPr>
        <w:t xml:space="preserve">: </w:t>
      </w:r>
      <w:r w:rsidR="00953834">
        <w:rPr>
          <w:rFonts w:hint="eastAsia"/>
          <w:b/>
          <w:noProof/>
          <w:sz w:val="20"/>
          <w:szCs w:val="20"/>
          <w:lang w:eastAsia="zh-CN"/>
        </w:rPr>
        <w:t xml:space="preserve">For </w:t>
      </w:r>
      <w:r w:rsidR="00953834" w:rsidRPr="000F042B">
        <w:rPr>
          <w:rFonts w:hint="eastAsia"/>
          <w:b/>
          <w:noProof/>
          <w:sz w:val="20"/>
          <w:szCs w:val="20"/>
          <w:lang w:eastAsia="zh-CN"/>
        </w:rPr>
        <w:t>int</w:t>
      </w:r>
      <w:r w:rsidR="001251CB">
        <w:rPr>
          <w:rFonts w:hint="eastAsia"/>
          <w:b/>
          <w:noProof/>
          <w:sz w:val="20"/>
          <w:szCs w:val="20"/>
          <w:lang w:eastAsia="zh-CN"/>
        </w:rPr>
        <w:t>ra-symbol</w:t>
      </w:r>
      <w:r w:rsidR="00953834" w:rsidRPr="000F042B">
        <w:rPr>
          <w:b/>
          <w:noProof/>
          <w:sz w:val="20"/>
          <w:szCs w:val="20"/>
          <w:lang w:eastAsia="zh-CN"/>
        </w:rPr>
        <w:t xml:space="preserve"> </w:t>
      </w:r>
      <w:r w:rsidR="00953834" w:rsidRPr="000F042B">
        <w:rPr>
          <w:rFonts w:hint="eastAsia"/>
          <w:b/>
          <w:noProof/>
          <w:sz w:val="20"/>
          <w:szCs w:val="20"/>
          <w:lang w:eastAsia="zh-CN"/>
        </w:rPr>
        <w:t>OCC,</w:t>
      </w:r>
      <w:r w:rsidR="00953834">
        <w:rPr>
          <w:rFonts w:hint="eastAsia"/>
          <w:b/>
          <w:noProof/>
          <w:sz w:val="20"/>
          <w:szCs w:val="20"/>
          <w:lang w:eastAsia="zh-CN"/>
        </w:rPr>
        <w:t xml:space="preserve"> </w:t>
      </w:r>
      <w:r w:rsidR="00953834" w:rsidRPr="00953834">
        <w:rPr>
          <w:b/>
          <w:noProof/>
          <w:sz w:val="20"/>
          <w:szCs w:val="20"/>
          <w:lang w:eastAsia="zh-CN"/>
        </w:rPr>
        <w:t>it needs to be clarified whether the resources indicated by the Resource Allocation field of the DCI are referred to before or after the OCC</w:t>
      </w:r>
      <w:r w:rsidR="00953834">
        <w:rPr>
          <w:rFonts w:hint="eastAsia"/>
          <w:b/>
          <w:noProof/>
          <w:sz w:val="20"/>
          <w:szCs w:val="20"/>
          <w:lang w:eastAsia="zh-CN"/>
        </w:rPr>
        <w:t>.</w:t>
      </w:r>
    </w:p>
    <w:p w:rsidR="00D43AEB" w:rsidRDefault="00D43AEB" w:rsidP="00B41E75">
      <w:pPr>
        <w:rPr>
          <w:noProof/>
          <w:sz w:val="20"/>
          <w:szCs w:val="20"/>
          <w:lang w:eastAsia="zh-CN"/>
        </w:rPr>
      </w:pPr>
      <w:r w:rsidRPr="005D3F36">
        <w:rPr>
          <w:noProof/>
          <w:sz w:val="20"/>
          <w:szCs w:val="20"/>
          <w:lang w:eastAsia="zh-CN"/>
        </w:rPr>
        <w:t xml:space="preserve">Based on the above analysis, the following table summarizes the possible </w:t>
      </w:r>
      <w:r w:rsidRPr="005D3F36">
        <w:rPr>
          <w:sz w:val="20"/>
          <w:szCs w:val="20"/>
          <w:lang w:eastAsia="zh-CN"/>
        </w:rPr>
        <w:t xml:space="preserve">specification </w:t>
      </w:r>
      <w:r w:rsidRPr="005D3F36">
        <w:rPr>
          <w:noProof/>
          <w:sz w:val="20"/>
          <w:szCs w:val="20"/>
          <w:lang w:eastAsia="zh-CN"/>
        </w:rPr>
        <w:t xml:space="preserve">modifications for the three </w:t>
      </w:r>
      <w:r w:rsidRPr="005D3F36">
        <w:rPr>
          <w:rFonts w:hint="eastAsia"/>
          <w:noProof/>
          <w:sz w:val="20"/>
          <w:szCs w:val="20"/>
          <w:lang w:eastAsia="zh-CN"/>
        </w:rPr>
        <w:t>schemes.</w:t>
      </w:r>
    </w:p>
    <w:p w:rsidR="007739BB" w:rsidRPr="004473E2" w:rsidRDefault="007739BB" w:rsidP="00B41E75">
      <w:pPr>
        <w:rPr>
          <w:noProof/>
          <w:sz w:val="20"/>
          <w:szCs w:val="20"/>
          <w:lang w:eastAsia="zh-CN"/>
        </w:rPr>
      </w:pPr>
    </w:p>
    <w:p w:rsidR="007739BB" w:rsidRDefault="004473E2" w:rsidP="007739BB">
      <w:pPr>
        <w:pStyle w:val="a7"/>
        <w:spacing w:after="0"/>
        <w:ind w:firstLineChars="0" w:firstLine="0"/>
        <w:jc w:val="left"/>
        <w:rPr>
          <w:b w:val="0"/>
          <w:lang w:eastAsia="zh-CN"/>
        </w:rPr>
      </w:pPr>
      <w:r w:rsidRPr="004473E2">
        <w:rPr>
          <w:b w:val="0"/>
          <w:lang w:eastAsia="zh-CN"/>
        </w:rPr>
        <w:t>I</w:t>
      </w:r>
      <w:r w:rsidRPr="004473E2">
        <w:rPr>
          <w:rFonts w:hint="eastAsia"/>
          <w:b w:val="0"/>
          <w:lang w:eastAsia="zh-CN"/>
        </w:rPr>
        <w:t xml:space="preserve">n sum, the </w:t>
      </w:r>
      <w:r>
        <w:rPr>
          <w:rFonts w:hint="eastAsia"/>
          <w:b w:val="0"/>
          <w:lang w:eastAsia="zh-CN"/>
        </w:rPr>
        <w:t>c</w:t>
      </w:r>
      <w:r w:rsidR="007739BB" w:rsidRPr="004473E2">
        <w:rPr>
          <w:b w:val="0"/>
        </w:rPr>
        <w:t>omparison of OCC schemes</w:t>
      </w:r>
      <w:r>
        <w:rPr>
          <w:rFonts w:hint="eastAsia"/>
          <w:b w:val="0"/>
          <w:lang w:eastAsia="zh-CN"/>
        </w:rPr>
        <w:t xml:space="preserve"> is shown in the table </w:t>
      </w:r>
      <w:r w:rsidR="002F5AE6">
        <w:rPr>
          <w:rFonts w:hint="eastAsia"/>
          <w:b w:val="0"/>
          <w:lang w:eastAsia="zh-CN"/>
        </w:rPr>
        <w:t>2</w:t>
      </w:r>
      <w:r>
        <w:rPr>
          <w:rFonts w:hint="eastAsia"/>
          <w:b w:val="0"/>
          <w:lang w:eastAsia="zh-CN"/>
        </w:rPr>
        <w:t>.</w:t>
      </w:r>
    </w:p>
    <w:p w:rsidR="004473E2" w:rsidRPr="002F5AE6" w:rsidRDefault="004473E2" w:rsidP="004473E2">
      <w:pPr>
        <w:rPr>
          <w:lang w:val="en-GB" w:eastAsia="zh-CN"/>
        </w:rPr>
      </w:pPr>
    </w:p>
    <w:p w:rsidR="004473E2" w:rsidRPr="004473E2" w:rsidRDefault="004473E2" w:rsidP="004473E2">
      <w:pPr>
        <w:rPr>
          <w:sz w:val="20"/>
          <w:szCs w:val="20"/>
          <w:lang w:val="en-GB" w:eastAsia="zh-CN"/>
        </w:rPr>
      </w:pPr>
      <w:r>
        <w:rPr>
          <w:rFonts w:hint="eastAsia"/>
          <w:lang w:val="en-GB" w:eastAsia="zh-CN"/>
        </w:rPr>
        <w:t xml:space="preserve">            </w:t>
      </w:r>
      <w:r w:rsidRPr="004473E2">
        <w:rPr>
          <w:rFonts w:hint="eastAsia"/>
          <w:sz w:val="20"/>
          <w:szCs w:val="20"/>
          <w:lang w:val="en-GB" w:eastAsia="zh-CN"/>
        </w:rPr>
        <w:t xml:space="preserve"> </w:t>
      </w:r>
      <w:r w:rsidRPr="004473E2">
        <w:rPr>
          <w:sz w:val="20"/>
          <w:szCs w:val="20"/>
          <w:lang w:val="en-GB" w:eastAsia="zh-CN"/>
        </w:rPr>
        <w:t>T</w:t>
      </w:r>
      <w:r w:rsidRPr="004473E2">
        <w:rPr>
          <w:rFonts w:hint="eastAsia"/>
          <w:sz w:val="20"/>
          <w:szCs w:val="20"/>
          <w:lang w:val="en-GB" w:eastAsia="zh-CN"/>
        </w:rPr>
        <w:t xml:space="preserve">able </w:t>
      </w:r>
      <w:r w:rsidR="002F5AE6">
        <w:rPr>
          <w:rFonts w:hint="eastAsia"/>
          <w:sz w:val="20"/>
          <w:szCs w:val="20"/>
          <w:lang w:val="en-GB" w:eastAsia="zh-CN"/>
        </w:rPr>
        <w:t>2</w:t>
      </w:r>
      <w:r w:rsidRPr="004473E2">
        <w:rPr>
          <w:rFonts w:hint="eastAsia"/>
          <w:sz w:val="20"/>
          <w:szCs w:val="20"/>
          <w:lang w:val="en-GB" w:eastAsia="zh-CN"/>
        </w:rPr>
        <w:t xml:space="preserve">: Standardization </w:t>
      </w:r>
      <w:r w:rsidRPr="004473E2">
        <w:rPr>
          <w:sz w:val="20"/>
          <w:szCs w:val="20"/>
          <w:lang w:val="en-GB" w:eastAsia="zh-CN"/>
        </w:rPr>
        <w:t>impact</w:t>
      </w:r>
      <w:r w:rsidRPr="004473E2">
        <w:rPr>
          <w:rFonts w:hint="eastAsia"/>
          <w:sz w:val="20"/>
          <w:szCs w:val="20"/>
          <w:lang w:val="en-GB" w:eastAsia="zh-CN"/>
        </w:rPr>
        <w:t xml:space="preserve"> comparison for </w:t>
      </w:r>
      <w:r w:rsidRPr="004473E2">
        <w:rPr>
          <w:sz w:val="20"/>
          <w:szCs w:val="20"/>
          <w:lang w:val="en-GB" w:eastAsia="zh-CN"/>
        </w:rPr>
        <w:t>different</w:t>
      </w:r>
      <w:r w:rsidRPr="004473E2">
        <w:rPr>
          <w:rFonts w:hint="eastAsia"/>
          <w:sz w:val="20"/>
          <w:szCs w:val="20"/>
          <w:lang w:val="en-GB" w:eastAsia="zh-CN"/>
        </w:rPr>
        <w:t xml:space="preserve"> OCC schemes</w:t>
      </w:r>
    </w:p>
    <w:tbl>
      <w:tblPr>
        <w:tblStyle w:val="a9"/>
        <w:tblW w:w="9357" w:type="dxa"/>
        <w:tblLayout w:type="fixed"/>
        <w:tblLook w:val="04A0" w:firstRow="1" w:lastRow="0" w:firstColumn="1" w:lastColumn="0" w:noHBand="0" w:noVBand="1"/>
      </w:tblPr>
      <w:tblGrid>
        <w:gridCol w:w="2093"/>
        <w:gridCol w:w="2268"/>
        <w:gridCol w:w="2498"/>
        <w:gridCol w:w="2498"/>
      </w:tblGrid>
      <w:tr w:rsidR="005A37C8" w:rsidRPr="004473E2" w:rsidTr="005A37C8">
        <w:trPr>
          <w:trHeight w:val="452"/>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OCC scheme</w:t>
            </w:r>
          </w:p>
        </w:tc>
        <w:tc>
          <w:tcPr>
            <w:tcW w:w="2268" w:type="dxa"/>
            <w:shd w:val="clear" w:color="auto" w:fill="auto"/>
            <w:vAlign w:val="center"/>
          </w:tcPr>
          <w:p w:rsidR="005A37C8" w:rsidRPr="004473E2" w:rsidRDefault="005A37C8" w:rsidP="00317E13">
            <w:pPr>
              <w:pStyle w:val="3GPPAgreements"/>
              <w:numPr>
                <w:ilvl w:val="0"/>
                <w:numId w:val="0"/>
              </w:numPr>
              <w:snapToGrid w:val="0"/>
              <w:spacing w:after="0"/>
              <w:rPr>
                <w:sz w:val="18"/>
                <w:szCs w:val="18"/>
                <w:lang w:eastAsia="zh-CN"/>
              </w:rPr>
            </w:pPr>
            <w:r w:rsidRPr="004473E2">
              <w:rPr>
                <w:sz w:val="18"/>
                <w:szCs w:val="18"/>
                <w:lang w:eastAsia="zh-CN"/>
              </w:rPr>
              <w:t>Inter-</w:t>
            </w:r>
            <w:r w:rsidRPr="004473E2">
              <w:rPr>
                <w:rFonts w:hint="eastAsia"/>
                <w:sz w:val="18"/>
                <w:szCs w:val="18"/>
                <w:lang w:eastAsia="zh-CN"/>
              </w:rPr>
              <w:t>slot</w:t>
            </w:r>
            <w:r w:rsidRPr="004473E2">
              <w:rPr>
                <w:sz w:val="18"/>
                <w:szCs w:val="18"/>
                <w:lang w:eastAsia="zh-CN"/>
              </w:rPr>
              <w:t xml:space="preserve"> OCC</w:t>
            </w:r>
          </w:p>
        </w:tc>
        <w:tc>
          <w:tcPr>
            <w:tcW w:w="2498" w:type="dxa"/>
            <w:shd w:val="clear" w:color="auto" w:fill="auto"/>
            <w:vAlign w:val="center"/>
          </w:tcPr>
          <w:p w:rsidR="005A37C8" w:rsidRPr="004473E2" w:rsidRDefault="005A37C8" w:rsidP="00317E13">
            <w:pPr>
              <w:pStyle w:val="3GPPAgreements"/>
              <w:numPr>
                <w:ilvl w:val="0"/>
                <w:numId w:val="0"/>
              </w:numPr>
              <w:snapToGrid w:val="0"/>
              <w:spacing w:after="0"/>
              <w:rPr>
                <w:sz w:val="18"/>
                <w:szCs w:val="18"/>
                <w:lang w:eastAsia="zh-CN"/>
              </w:rPr>
            </w:pPr>
            <w:r w:rsidRPr="004473E2">
              <w:rPr>
                <w:sz w:val="18"/>
                <w:szCs w:val="18"/>
                <w:lang w:eastAsia="zh-CN"/>
              </w:rPr>
              <w:t>Intra-symbol OCC</w:t>
            </w:r>
          </w:p>
        </w:tc>
        <w:tc>
          <w:tcPr>
            <w:tcW w:w="2498" w:type="dxa"/>
          </w:tcPr>
          <w:p w:rsidR="005A37C8" w:rsidRPr="004473E2" w:rsidRDefault="005A37C8" w:rsidP="00317E13">
            <w:pPr>
              <w:pStyle w:val="3GPPAgreements"/>
              <w:numPr>
                <w:ilvl w:val="0"/>
                <w:numId w:val="0"/>
              </w:numPr>
              <w:snapToGrid w:val="0"/>
              <w:spacing w:after="0"/>
              <w:rPr>
                <w:sz w:val="18"/>
                <w:szCs w:val="18"/>
                <w:lang w:eastAsia="zh-CN"/>
              </w:rPr>
            </w:pPr>
            <w:r w:rsidRPr="00FD5CF8">
              <w:t>Combination of</w:t>
            </w:r>
            <w:r>
              <w:rPr>
                <w:rFonts w:hint="eastAsia"/>
                <w:lang w:eastAsia="zh-CN"/>
              </w:rPr>
              <w:t xml:space="preserve"> </w:t>
            </w:r>
            <w:r w:rsidRPr="005A37C8">
              <w:rPr>
                <w:lang w:eastAsia="zh-CN"/>
              </w:rPr>
              <w:t>Inter-slot OCC</w:t>
            </w:r>
            <w:r>
              <w:rPr>
                <w:rFonts w:hint="eastAsia"/>
                <w:lang w:eastAsia="zh-CN"/>
              </w:rPr>
              <w:t xml:space="preserve"> and </w:t>
            </w:r>
            <w:r w:rsidRPr="004473E2">
              <w:rPr>
                <w:sz w:val="18"/>
                <w:szCs w:val="18"/>
                <w:lang w:eastAsia="zh-CN"/>
              </w:rPr>
              <w:t>Intra-symbol OCC</w:t>
            </w:r>
          </w:p>
        </w:tc>
      </w:tr>
      <w:tr w:rsidR="005A37C8" w:rsidRPr="004473E2" w:rsidTr="005A37C8">
        <w:trPr>
          <w:trHeight w:val="693"/>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TBS determination</w:t>
            </w:r>
          </w:p>
        </w:tc>
        <w:tc>
          <w:tcPr>
            <w:tcW w:w="226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9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Scale down by OCC length</w:t>
            </w:r>
          </w:p>
        </w:tc>
        <w:tc>
          <w:tcPr>
            <w:tcW w:w="2498" w:type="dxa"/>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Scale down by OCC length</w:t>
            </w:r>
          </w:p>
        </w:tc>
      </w:tr>
      <w:tr w:rsidR="005A37C8" w:rsidRPr="004473E2" w:rsidTr="005A37C8">
        <w:trPr>
          <w:trHeight w:val="915"/>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UCI multiplexing</w:t>
            </w:r>
          </w:p>
        </w:tc>
        <w:tc>
          <w:tcPr>
            <w:tcW w:w="226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the multiplexing needs to be applied to all repetition slots using the same OCC sequences when UE would multiplex PUCCH and PUSCH in a slot</w:t>
            </w:r>
          </w:p>
        </w:tc>
        <w:tc>
          <w:tcPr>
            <w:tcW w:w="249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N</w:t>
            </w:r>
            <w:r w:rsidRPr="004473E2">
              <w:rPr>
                <w:rFonts w:hint="eastAsia"/>
                <w:sz w:val="18"/>
                <w:szCs w:val="18"/>
                <w:lang w:eastAsia="zh-CN"/>
              </w:rPr>
              <w:t xml:space="preserve">eed </w:t>
            </w:r>
            <w:r w:rsidRPr="004473E2">
              <w:rPr>
                <w:sz w:val="18"/>
                <w:szCs w:val="18"/>
                <w:lang w:eastAsia="zh-CN"/>
              </w:rPr>
              <w:t>change</w:t>
            </w:r>
          </w:p>
        </w:tc>
        <w:tc>
          <w:tcPr>
            <w:tcW w:w="2498" w:type="dxa"/>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the multiplexing needs to be applied to all repetition slots using the same OCC sequences when UE would multiplex PUCCH and PUSCH in a slot</w:t>
            </w:r>
          </w:p>
        </w:tc>
      </w:tr>
      <w:tr w:rsidR="005A37C8" w:rsidRPr="004473E2" w:rsidTr="005A37C8">
        <w:trPr>
          <w:trHeight w:val="462"/>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RV cycling</w:t>
            </w:r>
          </w:p>
        </w:tc>
        <w:tc>
          <w:tcPr>
            <w:tcW w:w="226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c>
          <w:tcPr>
            <w:tcW w:w="249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No change</w:t>
            </w:r>
          </w:p>
        </w:tc>
        <w:tc>
          <w:tcPr>
            <w:tcW w:w="2498" w:type="dxa"/>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Changes may be required</w:t>
            </w:r>
            <w:r w:rsidRPr="004473E2">
              <w:rPr>
                <w:rFonts w:hint="eastAsia"/>
                <w:sz w:val="18"/>
                <w:szCs w:val="18"/>
                <w:lang w:eastAsia="zh-CN"/>
              </w:rPr>
              <w:t xml:space="preserve"> for dynamic transmission</w:t>
            </w:r>
          </w:p>
        </w:tc>
      </w:tr>
      <w:tr w:rsidR="005A37C8" w:rsidRPr="004473E2" w:rsidTr="005A37C8">
        <w:trPr>
          <w:trHeight w:val="338"/>
        </w:trPr>
        <w:tc>
          <w:tcPr>
            <w:tcW w:w="2093" w:type="dxa"/>
            <w:shd w:val="clear" w:color="auto" w:fill="B8CCE4" w:themeFill="accent1" w:themeFillTint="66"/>
            <w:vAlign w:val="center"/>
          </w:tcPr>
          <w:p w:rsidR="005A37C8" w:rsidRPr="004473E2" w:rsidRDefault="005A37C8" w:rsidP="007E4CA9">
            <w:pPr>
              <w:pStyle w:val="3GPPAgreements"/>
              <w:numPr>
                <w:ilvl w:val="0"/>
                <w:numId w:val="0"/>
              </w:numPr>
              <w:snapToGrid w:val="0"/>
              <w:spacing w:after="0"/>
              <w:jc w:val="both"/>
              <w:rPr>
                <w:sz w:val="18"/>
                <w:szCs w:val="18"/>
                <w:lang w:eastAsia="zh-CN"/>
              </w:rPr>
            </w:pPr>
            <w:r w:rsidRPr="004473E2">
              <w:rPr>
                <w:sz w:val="18"/>
                <w:szCs w:val="18"/>
                <w:lang w:eastAsia="zh-CN"/>
              </w:rPr>
              <w:t xml:space="preserve">Frequency </w:t>
            </w:r>
            <w:r w:rsidRPr="004473E2">
              <w:rPr>
                <w:rFonts w:hint="eastAsia"/>
                <w:sz w:val="18"/>
                <w:szCs w:val="18"/>
                <w:lang w:eastAsia="zh-CN"/>
              </w:rPr>
              <w:t>h</w:t>
            </w:r>
            <w:r w:rsidRPr="004473E2">
              <w:rPr>
                <w:sz w:val="18"/>
                <w:szCs w:val="18"/>
                <w:lang w:eastAsia="zh-CN"/>
              </w:rPr>
              <w:t>opping</w:t>
            </w:r>
          </w:p>
        </w:tc>
        <w:tc>
          <w:tcPr>
            <w:tcW w:w="2268" w:type="dxa"/>
            <w:shd w:val="clear" w:color="auto" w:fill="auto"/>
          </w:tcPr>
          <w:p w:rsidR="005A37C8" w:rsidRPr="004473E2" w:rsidRDefault="005A37C8"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98" w:type="dxa"/>
            <w:shd w:val="clear" w:color="auto" w:fill="auto"/>
          </w:tcPr>
          <w:p w:rsidR="005A37C8" w:rsidRPr="004473E2" w:rsidRDefault="005A37C8" w:rsidP="007E4CA9">
            <w:pPr>
              <w:rPr>
                <w:rFonts w:eastAsiaTheme="minorEastAsia"/>
                <w:sz w:val="18"/>
                <w:szCs w:val="18"/>
                <w:lang w:val="en-GB" w:eastAsia="zh-CN"/>
              </w:rPr>
            </w:pPr>
            <w:r w:rsidRPr="004473E2">
              <w:rPr>
                <w:rFonts w:eastAsiaTheme="minorEastAsia"/>
                <w:sz w:val="18"/>
                <w:szCs w:val="18"/>
                <w:lang w:val="en-GB" w:eastAsia="zh-CN"/>
              </w:rPr>
              <w:t>No change</w:t>
            </w:r>
          </w:p>
        </w:tc>
        <w:tc>
          <w:tcPr>
            <w:tcW w:w="2498" w:type="dxa"/>
          </w:tcPr>
          <w:p w:rsidR="005A37C8" w:rsidRPr="004473E2" w:rsidRDefault="005A37C8" w:rsidP="007E4CA9">
            <w:pPr>
              <w:rPr>
                <w:rFonts w:eastAsiaTheme="minorEastAsia"/>
                <w:sz w:val="18"/>
                <w:szCs w:val="18"/>
                <w:lang w:val="en-GB" w:eastAsia="zh-CN"/>
              </w:rPr>
            </w:pPr>
            <w:r w:rsidRPr="004473E2">
              <w:rPr>
                <w:rFonts w:eastAsiaTheme="minorEastAsia"/>
                <w:sz w:val="18"/>
                <w:szCs w:val="18"/>
                <w:lang w:val="en-GB" w:eastAsia="zh-CN"/>
              </w:rPr>
              <w:t>No change</w:t>
            </w:r>
          </w:p>
        </w:tc>
      </w:tr>
      <w:tr w:rsidR="005A37C8" w:rsidRPr="004473E2" w:rsidTr="005A37C8">
        <w:trPr>
          <w:trHeight w:val="397"/>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OCC indication/configuration</w:t>
            </w:r>
          </w:p>
        </w:tc>
        <w:tc>
          <w:tcPr>
            <w:tcW w:w="226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rFonts w:hint="eastAsia"/>
                <w:noProof/>
                <w:sz w:val="18"/>
                <w:szCs w:val="18"/>
                <w:lang w:eastAsia="zh-CN"/>
              </w:rPr>
              <w:t xml:space="preserve">at least RRC </w:t>
            </w:r>
            <w:r w:rsidRPr="004473E2">
              <w:rPr>
                <w:noProof/>
                <w:sz w:val="18"/>
                <w:szCs w:val="18"/>
                <w:lang w:eastAsia="zh-CN"/>
              </w:rPr>
              <w:t>configur</w:t>
            </w:r>
            <w:r w:rsidRPr="004473E2">
              <w:rPr>
                <w:rFonts w:hint="eastAsia"/>
                <w:noProof/>
                <w:sz w:val="18"/>
                <w:szCs w:val="18"/>
                <w:lang w:eastAsia="zh-CN"/>
              </w:rPr>
              <w:t>ation is supported</w:t>
            </w:r>
          </w:p>
        </w:tc>
        <w:tc>
          <w:tcPr>
            <w:tcW w:w="2498" w:type="dxa"/>
            <w:shd w:val="clear" w:color="auto" w:fill="auto"/>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rFonts w:hint="eastAsia"/>
                <w:noProof/>
                <w:sz w:val="18"/>
                <w:szCs w:val="18"/>
                <w:lang w:eastAsia="zh-CN"/>
              </w:rPr>
              <w:t xml:space="preserve">at least RRC </w:t>
            </w:r>
            <w:r w:rsidRPr="004473E2">
              <w:rPr>
                <w:noProof/>
                <w:sz w:val="18"/>
                <w:szCs w:val="18"/>
                <w:lang w:eastAsia="zh-CN"/>
              </w:rPr>
              <w:t>configur</w:t>
            </w:r>
            <w:r w:rsidRPr="004473E2">
              <w:rPr>
                <w:rFonts w:hint="eastAsia"/>
                <w:noProof/>
                <w:sz w:val="18"/>
                <w:szCs w:val="18"/>
                <w:lang w:eastAsia="zh-CN"/>
              </w:rPr>
              <w:t>ation is supported</w:t>
            </w:r>
          </w:p>
        </w:tc>
        <w:tc>
          <w:tcPr>
            <w:tcW w:w="2498" w:type="dxa"/>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rFonts w:hint="eastAsia"/>
                <w:noProof/>
                <w:sz w:val="18"/>
                <w:szCs w:val="18"/>
                <w:lang w:eastAsia="zh-CN"/>
              </w:rPr>
              <w:t xml:space="preserve">at least RRC </w:t>
            </w:r>
            <w:r w:rsidRPr="004473E2">
              <w:rPr>
                <w:noProof/>
                <w:sz w:val="18"/>
                <w:szCs w:val="18"/>
                <w:lang w:eastAsia="zh-CN"/>
              </w:rPr>
              <w:t>configur</w:t>
            </w:r>
            <w:r w:rsidRPr="004473E2">
              <w:rPr>
                <w:rFonts w:hint="eastAsia"/>
                <w:noProof/>
                <w:sz w:val="18"/>
                <w:szCs w:val="18"/>
                <w:lang w:eastAsia="zh-CN"/>
              </w:rPr>
              <w:t>ation is supported</w:t>
            </w:r>
          </w:p>
        </w:tc>
      </w:tr>
      <w:tr w:rsidR="005A37C8" w:rsidRPr="004473E2" w:rsidTr="005A37C8">
        <w:trPr>
          <w:trHeight w:val="397"/>
        </w:trPr>
        <w:tc>
          <w:tcPr>
            <w:tcW w:w="2093" w:type="dxa"/>
            <w:shd w:val="clear" w:color="auto" w:fill="B8CCE4" w:themeFill="accent1" w:themeFillTint="66"/>
            <w:vAlign w:val="center"/>
          </w:tcPr>
          <w:p w:rsidR="005A37C8" w:rsidRPr="004473E2" w:rsidRDefault="005A37C8" w:rsidP="009853C8">
            <w:pPr>
              <w:pStyle w:val="3GPPAgreements"/>
              <w:numPr>
                <w:ilvl w:val="0"/>
                <w:numId w:val="0"/>
              </w:numPr>
              <w:snapToGrid w:val="0"/>
              <w:spacing w:after="0"/>
              <w:jc w:val="both"/>
              <w:rPr>
                <w:sz w:val="18"/>
                <w:szCs w:val="18"/>
                <w:lang w:eastAsia="zh-CN"/>
              </w:rPr>
            </w:pPr>
            <w:r w:rsidRPr="004473E2">
              <w:rPr>
                <w:sz w:val="18"/>
                <w:szCs w:val="18"/>
                <w:lang w:eastAsia="zh-CN"/>
              </w:rPr>
              <w:t>Power control</w:t>
            </w:r>
          </w:p>
        </w:tc>
        <w:tc>
          <w:tcPr>
            <w:tcW w:w="2268" w:type="dxa"/>
            <w:shd w:val="clear" w:color="auto" w:fill="auto"/>
          </w:tcPr>
          <w:p w:rsidR="005A37C8" w:rsidRPr="004473E2" w:rsidRDefault="005A37C8">
            <w:pPr>
              <w:rPr>
                <w:sz w:val="18"/>
                <w:szCs w:val="18"/>
              </w:rPr>
            </w:pPr>
            <w:r w:rsidRPr="004473E2">
              <w:rPr>
                <w:sz w:val="18"/>
                <w:szCs w:val="18"/>
                <w:lang w:eastAsia="zh-CN"/>
              </w:rPr>
              <w:t>No change</w:t>
            </w:r>
          </w:p>
        </w:tc>
        <w:tc>
          <w:tcPr>
            <w:tcW w:w="2498" w:type="dxa"/>
            <w:shd w:val="clear" w:color="auto" w:fill="auto"/>
          </w:tcPr>
          <w:p w:rsidR="005A37C8" w:rsidRPr="004473E2" w:rsidRDefault="005A37C8">
            <w:pPr>
              <w:rPr>
                <w:sz w:val="18"/>
                <w:szCs w:val="18"/>
              </w:rPr>
            </w:pPr>
            <w:r w:rsidRPr="001251CB">
              <w:rPr>
                <w:sz w:val="18"/>
                <w:szCs w:val="18"/>
                <w:lang w:eastAsia="zh-CN"/>
              </w:rPr>
              <w:t>Depends on the interpretation of the resource allocation domain</w:t>
            </w:r>
          </w:p>
        </w:tc>
        <w:tc>
          <w:tcPr>
            <w:tcW w:w="2498" w:type="dxa"/>
          </w:tcPr>
          <w:p w:rsidR="005A37C8" w:rsidRPr="001251CB" w:rsidRDefault="005A37C8">
            <w:pPr>
              <w:rPr>
                <w:sz w:val="18"/>
                <w:szCs w:val="18"/>
                <w:lang w:eastAsia="zh-CN"/>
              </w:rPr>
            </w:pPr>
            <w:r w:rsidRPr="001251CB">
              <w:rPr>
                <w:sz w:val="18"/>
                <w:szCs w:val="18"/>
                <w:lang w:eastAsia="zh-CN"/>
              </w:rPr>
              <w:t>Depends on the interpretation of the resource allocation domain</w:t>
            </w:r>
          </w:p>
        </w:tc>
      </w:tr>
    </w:tbl>
    <w:p w:rsidR="00F165A8" w:rsidRDefault="00F165A8" w:rsidP="00B41E75">
      <w:pPr>
        <w:rPr>
          <w:b/>
          <w:bCs/>
          <w:sz w:val="20"/>
          <w:szCs w:val="20"/>
          <w:lang w:eastAsia="zh-CN"/>
        </w:rPr>
      </w:pPr>
    </w:p>
    <w:p w:rsidR="006378F3" w:rsidRDefault="006378F3" w:rsidP="00B41E75">
      <w:pPr>
        <w:rPr>
          <w:b/>
          <w:noProof/>
          <w:sz w:val="20"/>
          <w:szCs w:val="20"/>
          <w:lang w:eastAsia="zh-CN"/>
        </w:rPr>
      </w:pPr>
    </w:p>
    <w:p w:rsidR="004473E2" w:rsidRDefault="004473E2" w:rsidP="00B41E75">
      <w:pPr>
        <w:rPr>
          <w:b/>
          <w:noProof/>
          <w:sz w:val="20"/>
          <w:szCs w:val="20"/>
          <w:lang w:eastAsia="zh-CN"/>
        </w:rPr>
      </w:pPr>
      <w:r>
        <w:rPr>
          <w:rFonts w:hint="eastAsia"/>
          <w:b/>
          <w:noProof/>
          <w:sz w:val="20"/>
          <w:szCs w:val="20"/>
          <w:lang w:eastAsia="zh-CN"/>
        </w:rPr>
        <w:t xml:space="preserve">Proposal </w:t>
      </w:r>
      <w:r w:rsidR="004F46B6">
        <w:rPr>
          <w:rFonts w:hint="eastAsia"/>
          <w:b/>
          <w:noProof/>
          <w:sz w:val="20"/>
          <w:szCs w:val="20"/>
          <w:lang w:eastAsia="zh-CN"/>
        </w:rPr>
        <w:t>3</w:t>
      </w:r>
      <w:r>
        <w:rPr>
          <w:rFonts w:hint="eastAsia"/>
          <w:b/>
          <w:noProof/>
          <w:sz w:val="20"/>
          <w:szCs w:val="20"/>
          <w:lang w:eastAsia="zh-CN"/>
        </w:rPr>
        <w:t>:</w:t>
      </w:r>
      <w:r w:rsidR="00CE5C93">
        <w:rPr>
          <w:rFonts w:hint="eastAsia"/>
          <w:b/>
          <w:noProof/>
          <w:sz w:val="20"/>
          <w:szCs w:val="20"/>
          <w:lang w:eastAsia="zh-CN"/>
        </w:rPr>
        <w:t xml:space="preserve"> </w:t>
      </w:r>
      <w:r w:rsidR="007315AC">
        <w:rPr>
          <w:rFonts w:hint="eastAsia"/>
          <w:b/>
          <w:noProof/>
          <w:sz w:val="20"/>
          <w:szCs w:val="20"/>
          <w:lang w:eastAsia="zh-CN"/>
        </w:rPr>
        <w:t>Based on standardization impact and complexity analysis, it is proposed to a</w:t>
      </w:r>
      <w:r w:rsidR="00CE5C93">
        <w:rPr>
          <w:rFonts w:hint="eastAsia"/>
          <w:b/>
          <w:noProof/>
          <w:sz w:val="20"/>
          <w:szCs w:val="20"/>
          <w:lang w:eastAsia="zh-CN"/>
        </w:rPr>
        <w:t xml:space="preserve">dopt inter-slot OCC scheme in UL capacity enhancement of </w:t>
      </w:r>
      <w:r w:rsidR="00CF71B1">
        <w:rPr>
          <w:rFonts w:hint="eastAsia"/>
          <w:b/>
          <w:noProof/>
          <w:sz w:val="20"/>
          <w:szCs w:val="20"/>
          <w:lang w:eastAsia="zh-CN"/>
        </w:rPr>
        <w:t xml:space="preserve">NR </w:t>
      </w:r>
      <w:r w:rsidR="00CE5C93">
        <w:rPr>
          <w:rFonts w:hint="eastAsia"/>
          <w:b/>
          <w:noProof/>
          <w:sz w:val="20"/>
          <w:szCs w:val="20"/>
          <w:lang w:eastAsia="zh-CN"/>
        </w:rPr>
        <w:t>NTN.</w:t>
      </w:r>
    </w:p>
    <w:p w:rsidR="004473E2" w:rsidRPr="00D43AEB" w:rsidRDefault="004473E2" w:rsidP="00B41E75">
      <w:pPr>
        <w:rPr>
          <w:b/>
          <w:noProof/>
          <w:sz w:val="20"/>
          <w:szCs w:val="20"/>
          <w:lang w:eastAsia="zh-CN"/>
        </w:rPr>
      </w:pPr>
    </w:p>
    <w:p w:rsidR="00022526" w:rsidRDefault="00022526" w:rsidP="00022526">
      <w:pPr>
        <w:pStyle w:val="1"/>
      </w:pPr>
      <w:r>
        <w:lastRenderedPageBreak/>
        <w:t>Conclusion</w:t>
      </w:r>
    </w:p>
    <w:p w:rsidR="00022526" w:rsidRDefault="00022526" w:rsidP="00C355E3">
      <w:pPr>
        <w:spacing w:line="288" w:lineRule="auto"/>
        <w:rPr>
          <w:noProof/>
          <w:sz w:val="20"/>
          <w:szCs w:val="20"/>
          <w:lang w:eastAsia="zh-CN"/>
        </w:rPr>
      </w:pPr>
      <w:r w:rsidRPr="00314489">
        <w:rPr>
          <w:noProof/>
          <w:sz w:val="20"/>
          <w:szCs w:val="20"/>
          <w:lang w:eastAsia="zh-CN"/>
        </w:rPr>
        <w:t xml:space="preserve">In this contribution, we </w:t>
      </w:r>
      <w:r>
        <w:rPr>
          <w:rFonts w:hint="eastAsia"/>
          <w:noProof/>
          <w:sz w:val="20"/>
          <w:szCs w:val="20"/>
          <w:lang w:eastAsia="zh-CN"/>
        </w:rPr>
        <w:t xml:space="preserve">analzyed potential issues of </w:t>
      </w:r>
      <w:r w:rsidR="00BF1608" w:rsidRPr="00BF1608">
        <w:rPr>
          <w:noProof/>
          <w:sz w:val="20"/>
          <w:szCs w:val="20"/>
          <w:lang w:eastAsia="zh-CN"/>
        </w:rPr>
        <w:t>U</w:t>
      </w:r>
      <w:r w:rsidR="00BF1608" w:rsidRPr="00BF1608">
        <w:rPr>
          <w:rFonts w:hint="eastAsia"/>
          <w:noProof/>
          <w:sz w:val="20"/>
          <w:szCs w:val="20"/>
          <w:lang w:eastAsia="zh-CN"/>
        </w:rPr>
        <w:t>L</w:t>
      </w:r>
      <w:r w:rsidR="00BF1608" w:rsidRPr="00BF1608">
        <w:rPr>
          <w:noProof/>
          <w:sz w:val="20"/>
          <w:szCs w:val="20"/>
          <w:lang w:eastAsia="zh-CN"/>
        </w:rPr>
        <w:t xml:space="preserve"> capacity enhancement for </w:t>
      </w:r>
      <w:r w:rsidR="00BF1608" w:rsidRPr="00BF1608">
        <w:rPr>
          <w:rFonts w:hint="eastAsia"/>
          <w:noProof/>
          <w:sz w:val="20"/>
          <w:szCs w:val="20"/>
          <w:lang w:eastAsia="zh-CN"/>
        </w:rPr>
        <w:t>N</w:t>
      </w:r>
      <w:r w:rsidR="00BF1608" w:rsidRPr="00BF1608">
        <w:rPr>
          <w:noProof/>
          <w:sz w:val="20"/>
          <w:szCs w:val="20"/>
          <w:lang w:eastAsia="zh-CN"/>
        </w:rPr>
        <w:t>R</w:t>
      </w:r>
      <w:r w:rsidR="00BF1608" w:rsidRPr="00BF1608">
        <w:rPr>
          <w:rFonts w:hint="eastAsia"/>
          <w:noProof/>
          <w:sz w:val="20"/>
          <w:szCs w:val="20"/>
          <w:lang w:eastAsia="zh-CN"/>
        </w:rPr>
        <w:t xml:space="preserve"> </w:t>
      </w:r>
      <w:r w:rsidR="00BF1608" w:rsidRPr="00BF1608">
        <w:rPr>
          <w:noProof/>
          <w:sz w:val="20"/>
          <w:szCs w:val="20"/>
          <w:lang w:eastAsia="zh-CN"/>
        </w:rPr>
        <w:t>NTN</w:t>
      </w:r>
      <w:r w:rsidR="000F7E87" w:rsidRPr="000F7E87">
        <w:rPr>
          <w:rFonts w:hint="eastAsia"/>
          <w:noProof/>
          <w:sz w:val="20"/>
          <w:szCs w:val="20"/>
          <w:lang w:eastAsia="zh-CN"/>
        </w:rPr>
        <w:t>, and</w:t>
      </w:r>
      <w:r>
        <w:rPr>
          <w:rFonts w:hint="eastAsia"/>
          <w:noProof/>
          <w:sz w:val="20"/>
          <w:szCs w:val="20"/>
          <w:lang w:eastAsia="zh-CN"/>
        </w:rPr>
        <w:t xml:space="preserve"> the proposals are listed as follows:</w:t>
      </w:r>
    </w:p>
    <w:p w:rsidR="00B754BE" w:rsidRPr="009461CE" w:rsidRDefault="00B754BE" w:rsidP="00B754BE">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1</w:t>
      </w:r>
      <w:r w:rsidRPr="00F47CD8">
        <w:rPr>
          <w:b/>
          <w:noProof/>
          <w:sz w:val="20"/>
          <w:szCs w:val="20"/>
          <w:lang w:eastAsia="zh-CN"/>
        </w:rPr>
        <w:t>:</w:t>
      </w:r>
      <w:r>
        <w:rPr>
          <w:rFonts w:hint="eastAsia"/>
          <w:b/>
          <w:noProof/>
          <w:sz w:val="20"/>
          <w:szCs w:val="20"/>
          <w:lang w:eastAsia="zh-CN"/>
        </w:rPr>
        <w:t xml:space="preserve">  To support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 xml:space="preserve">symbol OCC, a higher MCS would result in performance degradation, and </w:t>
      </w:r>
      <w:r>
        <w:rPr>
          <w:rFonts w:hint="eastAsia"/>
          <w:b/>
          <w:noProof/>
          <w:sz w:val="20"/>
          <w:szCs w:val="20"/>
          <w:lang w:eastAsia="zh-CN"/>
        </w:rPr>
        <w:t xml:space="preserve">combining with </w:t>
      </w:r>
      <w:r w:rsidRPr="009461CE">
        <w:rPr>
          <w:b/>
          <w:noProof/>
          <w:sz w:val="20"/>
          <w:szCs w:val="20"/>
          <w:lang w:eastAsia="zh-CN"/>
        </w:rPr>
        <w:t xml:space="preserve">TBoMS </w:t>
      </w:r>
      <w:r>
        <w:rPr>
          <w:rFonts w:hint="eastAsia"/>
          <w:b/>
          <w:noProof/>
          <w:sz w:val="20"/>
          <w:szCs w:val="20"/>
          <w:lang w:eastAsia="zh-CN"/>
        </w:rPr>
        <w:t>becomes critical</w:t>
      </w:r>
      <w:r w:rsidRPr="009461CE">
        <w:rPr>
          <w:b/>
          <w:noProof/>
          <w:sz w:val="20"/>
          <w:szCs w:val="20"/>
          <w:lang w:eastAsia="zh-CN"/>
        </w:rPr>
        <w:t>.</w:t>
      </w:r>
    </w:p>
    <w:p w:rsidR="00B754BE" w:rsidRPr="00334651" w:rsidRDefault="00B754BE" w:rsidP="00B754BE">
      <w:pPr>
        <w:rPr>
          <w:sz w:val="20"/>
          <w:szCs w:val="20"/>
          <w:lang w:eastAsia="zh-CN"/>
        </w:rPr>
      </w:pPr>
      <w:r w:rsidRPr="00F47CD8">
        <w:rPr>
          <w:b/>
          <w:noProof/>
          <w:sz w:val="20"/>
          <w:szCs w:val="20"/>
          <w:lang w:eastAsia="zh-CN"/>
        </w:rPr>
        <w:t xml:space="preserve">Observation </w:t>
      </w:r>
      <w:r>
        <w:rPr>
          <w:rFonts w:hint="eastAsia"/>
          <w:b/>
          <w:noProof/>
          <w:sz w:val="20"/>
          <w:szCs w:val="20"/>
          <w:lang w:eastAsia="zh-CN"/>
        </w:rPr>
        <w:t>2</w:t>
      </w:r>
      <w:r w:rsidRPr="00F47CD8">
        <w:rPr>
          <w:b/>
          <w:noProof/>
          <w:sz w:val="20"/>
          <w:szCs w:val="20"/>
          <w:lang w:eastAsia="zh-CN"/>
        </w:rPr>
        <w:t>:</w:t>
      </w:r>
      <w:r>
        <w:rPr>
          <w:rFonts w:hint="eastAsia"/>
          <w:b/>
          <w:noProof/>
          <w:sz w:val="20"/>
          <w:szCs w:val="20"/>
          <w:lang w:eastAsia="zh-CN"/>
        </w:rPr>
        <w:t xml:space="preserve"> when </w:t>
      </w:r>
      <w:r w:rsidRPr="009461CE">
        <w:rPr>
          <w:b/>
          <w:noProof/>
          <w:sz w:val="20"/>
          <w:szCs w:val="20"/>
          <w:lang w:eastAsia="zh-CN"/>
        </w:rPr>
        <w:t>TBoMS</w:t>
      </w:r>
      <w:r>
        <w:rPr>
          <w:rFonts w:hint="eastAsia"/>
          <w:b/>
          <w:noProof/>
          <w:sz w:val="20"/>
          <w:szCs w:val="20"/>
          <w:lang w:eastAsia="zh-CN"/>
        </w:rPr>
        <w:t xml:space="preserve"> is used for </w:t>
      </w:r>
      <w:r w:rsidRPr="009461CE">
        <w:rPr>
          <w:b/>
          <w:noProof/>
          <w:sz w:val="20"/>
          <w:szCs w:val="20"/>
          <w:lang w:eastAsia="zh-CN"/>
        </w:rPr>
        <w:t>int</w:t>
      </w:r>
      <w:r w:rsidRPr="007222E7">
        <w:rPr>
          <w:b/>
          <w:noProof/>
          <w:sz w:val="20"/>
          <w:szCs w:val="20"/>
          <w:lang w:eastAsia="zh-CN"/>
        </w:rPr>
        <w:t>ra</w:t>
      </w:r>
      <w:r>
        <w:rPr>
          <w:rFonts w:hint="eastAsia"/>
          <w:b/>
          <w:noProof/>
          <w:sz w:val="20"/>
          <w:szCs w:val="20"/>
          <w:lang w:eastAsia="zh-CN"/>
        </w:rPr>
        <w:t>-</w:t>
      </w:r>
      <w:r w:rsidRPr="009461CE">
        <w:rPr>
          <w:b/>
          <w:noProof/>
          <w:sz w:val="20"/>
          <w:szCs w:val="20"/>
          <w:lang w:eastAsia="zh-CN"/>
        </w:rPr>
        <w:t>symbol OCC</w:t>
      </w:r>
      <w:r>
        <w:rPr>
          <w:rFonts w:hint="eastAsia"/>
          <w:b/>
          <w:noProof/>
          <w:sz w:val="20"/>
          <w:szCs w:val="20"/>
          <w:lang w:eastAsia="zh-CN"/>
        </w:rPr>
        <w:t>, there are high</w:t>
      </w:r>
      <w:r w:rsidRPr="00334651">
        <w:rPr>
          <w:b/>
          <w:noProof/>
          <w:sz w:val="20"/>
          <w:szCs w:val="20"/>
          <w:lang w:eastAsia="zh-CN"/>
        </w:rPr>
        <w:t xml:space="preserve"> complexity and poor backward compatibility</w:t>
      </w:r>
      <w:r>
        <w:rPr>
          <w:rFonts w:hint="eastAsia"/>
          <w:b/>
          <w:noProof/>
          <w:sz w:val="20"/>
          <w:szCs w:val="20"/>
          <w:lang w:eastAsia="zh-CN"/>
        </w:rPr>
        <w:t>.</w:t>
      </w:r>
    </w:p>
    <w:p w:rsidR="00D7079B" w:rsidRDefault="00D7079B" w:rsidP="00B754BE">
      <w:pPr>
        <w:rPr>
          <w:b/>
          <w:noProof/>
          <w:sz w:val="20"/>
          <w:szCs w:val="20"/>
          <w:lang w:eastAsia="zh-CN"/>
        </w:rPr>
      </w:pPr>
      <w:r>
        <w:rPr>
          <w:rFonts w:hint="eastAsia"/>
          <w:b/>
          <w:noProof/>
          <w:sz w:val="20"/>
          <w:szCs w:val="20"/>
          <w:lang w:eastAsia="zh-CN"/>
        </w:rPr>
        <w:t>Observation</w:t>
      </w:r>
      <w:r w:rsidRPr="00003E94">
        <w:rPr>
          <w:b/>
          <w:noProof/>
          <w:sz w:val="20"/>
          <w:szCs w:val="20"/>
          <w:lang w:eastAsia="zh-CN"/>
        </w:rPr>
        <w:t xml:space="preserve"> </w:t>
      </w:r>
      <w:r w:rsidR="00B754BE">
        <w:rPr>
          <w:rFonts w:hint="eastAsia"/>
          <w:b/>
          <w:noProof/>
          <w:sz w:val="20"/>
          <w:szCs w:val="20"/>
          <w:lang w:eastAsia="zh-CN"/>
        </w:rPr>
        <w:t>3</w:t>
      </w:r>
      <w:r w:rsidRPr="00003E94">
        <w:rPr>
          <w:b/>
          <w:noProof/>
          <w:sz w:val="20"/>
          <w:szCs w:val="20"/>
          <w:lang w:eastAsia="zh-CN"/>
        </w:rPr>
        <w:t>:</w:t>
      </w:r>
      <w:r>
        <w:rPr>
          <w:rFonts w:hint="eastAsia"/>
          <w:b/>
          <w:noProof/>
          <w:sz w:val="20"/>
          <w:szCs w:val="20"/>
          <w:lang w:eastAsia="zh-CN"/>
        </w:rPr>
        <w:t xml:space="preserve"> The change of </w:t>
      </w:r>
      <w:r w:rsidRPr="00A64218">
        <w:rPr>
          <w:b/>
          <w:noProof/>
          <w:sz w:val="20"/>
          <w:szCs w:val="20"/>
          <w:lang w:eastAsia="zh-CN"/>
        </w:rPr>
        <w:t>TBS calculation</w:t>
      </w:r>
      <w:r>
        <w:rPr>
          <w:rFonts w:hint="eastAsia"/>
          <w:b/>
          <w:noProof/>
          <w:sz w:val="20"/>
          <w:szCs w:val="20"/>
          <w:lang w:eastAsia="zh-CN"/>
        </w:rPr>
        <w:t xml:space="preserve"> is needed when</w:t>
      </w:r>
      <w:r w:rsidRPr="003922D8">
        <w:rPr>
          <w:b/>
          <w:noProof/>
          <w:sz w:val="20"/>
          <w:szCs w:val="20"/>
          <w:lang w:eastAsia="zh-CN"/>
        </w:rPr>
        <w:t xml:space="preserve"> </w:t>
      </w:r>
      <w:r w:rsidRPr="00B17AD5">
        <w:rPr>
          <w:rFonts w:hint="eastAsia"/>
          <w:b/>
          <w:noProof/>
          <w:sz w:val="20"/>
          <w:szCs w:val="20"/>
          <w:lang w:eastAsia="zh-CN"/>
        </w:rPr>
        <w:t>intra-</w:t>
      </w:r>
      <w:r w:rsidRPr="00B17AD5">
        <w:rPr>
          <w:b/>
          <w:noProof/>
          <w:sz w:val="20"/>
          <w:szCs w:val="20"/>
          <w:lang w:eastAsia="zh-CN"/>
        </w:rPr>
        <w:t xml:space="preserve"> symbol </w:t>
      </w:r>
      <w:r w:rsidRPr="00B17AD5">
        <w:rPr>
          <w:rFonts w:hint="eastAsia"/>
          <w:b/>
          <w:noProof/>
          <w:sz w:val="20"/>
          <w:szCs w:val="20"/>
          <w:lang w:eastAsia="zh-CN"/>
        </w:rPr>
        <w:t>OCC</w:t>
      </w:r>
      <w:r>
        <w:rPr>
          <w:rFonts w:hint="eastAsia"/>
          <w:b/>
          <w:noProof/>
          <w:sz w:val="20"/>
          <w:szCs w:val="20"/>
          <w:lang w:eastAsia="zh-CN"/>
        </w:rPr>
        <w:t xml:space="preserve"> is used</w:t>
      </w:r>
      <w:r w:rsidRPr="005E655F">
        <w:rPr>
          <w:rFonts w:hint="eastAsia"/>
          <w:b/>
          <w:noProof/>
          <w:sz w:val="20"/>
          <w:szCs w:val="20"/>
          <w:lang w:eastAsia="zh-CN"/>
        </w:rPr>
        <w:t>.</w:t>
      </w:r>
    </w:p>
    <w:p w:rsidR="00687C29" w:rsidRDefault="00687C29" w:rsidP="00687C29">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4</w:t>
      </w:r>
      <w:r w:rsidRPr="00F47CD8">
        <w:rPr>
          <w:b/>
          <w:noProof/>
          <w:sz w:val="20"/>
          <w:szCs w:val="20"/>
          <w:lang w:eastAsia="zh-CN"/>
        </w:rPr>
        <w:t xml:space="preserve">: </w:t>
      </w:r>
      <w:r>
        <w:rPr>
          <w:rFonts w:hint="eastAsia"/>
          <w:b/>
          <w:noProof/>
          <w:sz w:val="20"/>
          <w:szCs w:val="20"/>
          <w:lang w:eastAsia="zh-CN"/>
        </w:rPr>
        <w:t xml:space="preserve">For </w:t>
      </w:r>
      <w:r w:rsidRPr="00B17AD5">
        <w:rPr>
          <w:rFonts w:hint="eastAsia"/>
          <w:b/>
          <w:noProof/>
          <w:sz w:val="20"/>
          <w:szCs w:val="20"/>
          <w:lang w:eastAsia="zh-CN"/>
        </w:rPr>
        <w:t xml:space="preserve">inter-slot OCC, </w:t>
      </w:r>
      <w:r w:rsidRPr="00B17AD5">
        <w:rPr>
          <w:b/>
          <w:noProof/>
          <w:sz w:val="20"/>
          <w:szCs w:val="20"/>
          <w:lang w:eastAsia="zh-CN"/>
        </w:rPr>
        <w:t>the multiplexing needs to be applied to all repet</w:t>
      </w:r>
      <w:r w:rsidRPr="00B17AD5">
        <w:rPr>
          <w:rFonts w:hint="eastAsia"/>
          <w:b/>
          <w:noProof/>
          <w:sz w:val="20"/>
          <w:szCs w:val="20"/>
          <w:lang w:eastAsia="zh-CN"/>
        </w:rPr>
        <w:t>ition</w:t>
      </w:r>
      <w:r w:rsidRPr="00B17AD5">
        <w:rPr>
          <w:b/>
          <w:noProof/>
          <w:sz w:val="20"/>
          <w:szCs w:val="20"/>
          <w:lang w:eastAsia="zh-CN"/>
        </w:rPr>
        <w:t xml:space="preserve"> slots using the same OCC sequences</w:t>
      </w:r>
      <w:r w:rsidRPr="00B17AD5">
        <w:rPr>
          <w:rFonts w:hint="eastAsia"/>
          <w:b/>
          <w:noProof/>
          <w:sz w:val="20"/>
          <w:szCs w:val="20"/>
          <w:lang w:eastAsia="zh-CN"/>
        </w:rPr>
        <w:t xml:space="preserve"> when UE </w:t>
      </w:r>
      <w:r>
        <w:rPr>
          <w:rFonts w:hint="eastAsia"/>
          <w:b/>
          <w:noProof/>
          <w:sz w:val="20"/>
          <w:szCs w:val="20"/>
          <w:lang w:eastAsia="zh-CN"/>
        </w:rPr>
        <w:t xml:space="preserve">takes the </w:t>
      </w:r>
      <w:r w:rsidRPr="00B17AD5">
        <w:rPr>
          <w:b/>
          <w:noProof/>
          <w:sz w:val="20"/>
          <w:szCs w:val="20"/>
          <w:lang w:eastAsia="zh-CN"/>
        </w:rPr>
        <w:t>multiplex</w:t>
      </w:r>
      <w:r>
        <w:rPr>
          <w:rFonts w:hint="eastAsia"/>
          <w:b/>
          <w:noProof/>
          <w:sz w:val="20"/>
          <w:szCs w:val="20"/>
          <w:lang w:eastAsia="zh-CN"/>
        </w:rPr>
        <w:t>ing of</w:t>
      </w:r>
      <w:r w:rsidRPr="00B17AD5">
        <w:rPr>
          <w:rFonts w:hint="eastAsia"/>
          <w:b/>
          <w:noProof/>
          <w:sz w:val="20"/>
          <w:szCs w:val="20"/>
          <w:lang w:eastAsia="zh-CN"/>
        </w:rPr>
        <w:t xml:space="preserve"> </w:t>
      </w:r>
      <w:r w:rsidRPr="00B17AD5">
        <w:rPr>
          <w:b/>
          <w:noProof/>
          <w:sz w:val="20"/>
          <w:szCs w:val="20"/>
          <w:lang w:eastAsia="zh-CN"/>
        </w:rPr>
        <w:t>PU</w:t>
      </w:r>
      <w:r w:rsidRPr="00B17AD5">
        <w:rPr>
          <w:rFonts w:hint="eastAsia"/>
          <w:b/>
          <w:noProof/>
          <w:sz w:val="20"/>
          <w:szCs w:val="20"/>
          <w:lang w:eastAsia="zh-CN"/>
        </w:rPr>
        <w:t>C</w:t>
      </w:r>
      <w:r w:rsidRPr="00B17AD5">
        <w:rPr>
          <w:b/>
          <w:noProof/>
          <w:sz w:val="20"/>
          <w:szCs w:val="20"/>
          <w:lang w:eastAsia="zh-CN"/>
        </w:rPr>
        <w:t>CH</w:t>
      </w:r>
      <w:r w:rsidRPr="00B17AD5">
        <w:rPr>
          <w:rFonts w:hint="eastAsia"/>
          <w:b/>
          <w:noProof/>
          <w:sz w:val="20"/>
          <w:szCs w:val="20"/>
          <w:lang w:eastAsia="zh-CN"/>
        </w:rPr>
        <w:t xml:space="preserve"> and </w:t>
      </w:r>
      <w:r w:rsidRPr="00B17AD5">
        <w:rPr>
          <w:b/>
          <w:noProof/>
          <w:sz w:val="20"/>
          <w:szCs w:val="20"/>
          <w:lang w:eastAsia="zh-CN"/>
        </w:rPr>
        <w:t>PUSCH</w:t>
      </w:r>
      <w:r w:rsidRPr="00B17AD5">
        <w:rPr>
          <w:rFonts w:hint="eastAsia"/>
          <w:b/>
          <w:noProof/>
          <w:sz w:val="20"/>
          <w:szCs w:val="20"/>
          <w:lang w:eastAsia="zh-CN"/>
        </w:rPr>
        <w:t xml:space="preserve"> in a slot.</w:t>
      </w:r>
    </w:p>
    <w:p w:rsidR="00BA5AAF" w:rsidRPr="00B17AD5" w:rsidRDefault="00BA5AAF" w:rsidP="00BA5AAF">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5</w:t>
      </w:r>
      <w:r w:rsidRPr="00F47CD8">
        <w:rPr>
          <w:b/>
          <w:noProof/>
          <w:sz w:val="20"/>
          <w:szCs w:val="20"/>
          <w:lang w:eastAsia="zh-CN"/>
        </w:rPr>
        <w:t xml:space="preserve">: </w:t>
      </w:r>
      <w:r>
        <w:rPr>
          <w:rFonts w:hint="eastAsia"/>
          <w:b/>
          <w:noProof/>
          <w:sz w:val="20"/>
          <w:szCs w:val="20"/>
          <w:lang w:eastAsia="zh-CN"/>
        </w:rPr>
        <w:t xml:space="preserve">For </w:t>
      </w:r>
      <w:r w:rsidRPr="00655101">
        <w:rPr>
          <w:rFonts w:hint="eastAsia"/>
          <w:b/>
          <w:noProof/>
          <w:sz w:val="20"/>
          <w:szCs w:val="20"/>
          <w:lang w:eastAsia="zh-CN"/>
        </w:rPr>
        <w:t>intra-</w:t>
      </w:r>
      <w:r w:rsidRPr="00655101">
        <w:rPr>
          <w:b/>
          <w:noProof/>
          <w:sz w:val="20"/>
          <w:szCs w:val="20"/>
          <w:lang w:eastAsia="zh-CN"/>
        </w:rPr>
        <w:t xml:space="preserve">symbol </w:t>
      </w:r>
      <w:r w:rsidRPr="00655101">
        <w:rPr>
          <w:rFonts w:hint="eastAsia"/>
          <w:b/>
          <w:noProof/>
          <w:sz w:val="20"/>
          <w:szCs w:val="20"/>
          <w:lang w:eastAsia="zh-CN"/>
        </w:rPr>
        <w:t>OCC</w:t>
      </w:r>
      <w:r w:rsidRPr="00B17AD5">
        <w:rPr>
          <w:rFonts w:hint="eastAsia"/>
          <w:b/>
          <w:noProof/>
          <w:sz w:val="20"/>
          <w:szCs w:val="20"/>
          <w:lang w:eastAsia="zh-CN"/>
        </w:rPr>
        <w:t xml:space="preserve">, </w:t>
      </w:r>
      <w:r w:rsidRPr="00B17AD5">
        <w:rPr>
          <w:b/>
          <w:noProof/>
          <w:sz w:val="20"/>
          <w:szCs w:val="20"/>
          <w:lang w:eastAsia="zh-CN"/>
        </w:rPr>
        <w:t xml:space="preserve">the </w:t>
      </w:r>
      <w:r w:rsidRPr="00B17AD5">
        <w:rPr>
          <w:rFonts w:hint="eastAsia"/>
          <w:b/>
          <w:noProof/>
          <w:sz w:val="20"/>
          <w:szCs w:val="20"/>
          <w:lang w:eastAsia="zh-CN"/>
        </w:rPr>
        <w:t>enhancement for</w:t>
      </w:r>
      <w:r w:rsidRPr="00B17AD5">
        <w:rPr>
          <w:b/>
          <w:noProof/>
          <w:sz w:val="20"/>
          <w:szCs w:val="20"/>
          <w:lang w:eastAsia="zh-CN"/>
        </w:rPr>
        <w:t xml:space="preserve"> UCI multiplexing </w:t>
      </w:r>
      <w:r w:rsidRPr="00B17AD5">
        <w:rPr>
          <w:rFonts w:hint="eastAsia"/>
          <w:b/>
          <w:noProof/>
          <w:sz w:val="20"/>
          <w:szCs w:val="20"/>
          <w:lang w:eastAsia="zh-CN"/>
        </w:rPr>
        <w:t>is needed</w:t>
      </w:r>
      <w:r w:rsidRPr="00B17AD5">
        <w:rPr>
          <w:b/>
          <w:noProof/>
          <w:sz w:val="20"/>
          <w:szCs w:val="20"/>
          <w:lang w:eastAsia="zh-CN"/>
        </w:rPr>
        <w:t>.</w:t>
      </w:r>
    </w:p>
    <w:p w:rsidR="00B80B49" w:rsidRDefault="00B80B49" w:rsidP="00B80B49">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6</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inter-</w:t>
      </w:r>
      <w:r w:rsidRPr="000F042B">
        <w:rPr>
          <w:b/>
          <w:noProof/>
          <w:sz w:val="20"/>
          <w:szCs w:val="20"/>
          <w:lang w:eastAsia="zh-CN"/>
        </w:rPr>
        <w:t>s</w:t>
      </w:r>
      <w:r w:rsidRPr="000F042B">
        <w:rPr>
          <w:rFonts w:hint="eastAsia"/>
          <w:b/>
          <w:noProof/>
          <w:sz w:val="20"/>
          <w:szCs w:val="20"/>
          <w:lang w:eastAsia="zh-CN"/>
        </w:rPr>
        <w:t>lot</w:t>
      </w:r>
      <w:r w:rsidRPr="000F042B">
        <w:rPr>
          <w:b/>
          <w:noProof/>
          <w:sz w:val="20"/>
          <w:szCs w:val="20"/>
          <w:lang w:eastAsia="zh-CN"/>
        </w:rPr>
        <w:t xml:space="preserve"> </w:t>
      </w:r>
      <w:r w:rsidRPr="000F042B">
        <w:rPr>
          <w:rFonts w:hint="eastAsia"/>
          <w:b/>
          <w:noProof/>
          <w:sz w:val="20"/>
          <w:szCs w:val="20"/>
          <w:lang w:eastAsia="zh-CN"/>
        </w:rPr>
        <w:t xml:space="preserve">OCC, </w:t>
      </w:r>
      <w:r w:rsidRPr="00B80B49">
        <w:rPr>
          <w:b/>
          <w:noProof/>
          <w:sz w:val="20"/>
          <w:szCs w:val="20"/>
          <w:lang w:eastAsia="zh-CN"/>
        </w:rPr>
        <w:t>RV cycling can be additionally used across OCC groups</w:t>
      </w:r>
      <w:r w:rsidRPr="00B80B49">
        <w:rPr>
          <w:rFonts w:hint="eastAsia"/>
          <w:b/>
          <w:noProof/>
          <w:sz w:val="20"/>
          <w:szCs w:val="20"/>
          <w:lang w:eastAsia="zh-CN"/>
        </w:rPr>
        <w:t xml:space="preserve"> can be used</w:t>
      </w:r>
      <w:r>
        <w:rPr>
          <w:rFonts w:hint="eastAsia"/>
          <w:b/>
          <w:noProof/>
          <w:sz w:val="20"/>
          <w:szCs w:val="20"/>
          <w:lang w:eastAsia="zh-CN"/>
        </w:rPr>
        <w:t xml:space="preserve"> for </w:t>
      </w:r>
      <w:r w:rsidRPr="00B80B49">
        <w:rPr>
          <w:rFonts w:hint="eastAsia"/>
          <w:b/>
          <w:noProof/>
          <w:sz w:val="20"/>
          <w:szCs w:val="20"/>
          <w:lang w:eastAsia="zh-CN"/>
        </w:rPr>
        <w:t xml:space="preserve">dynamic transmission and CG- PUSCH if RV </w:t>
      </w:r>
      <w:r w:rsidRPr="00B80B49">
        <w:rPr>
          <w:b/>
          <w:noProof/>
          <w:sz w:val="20"/>
          <w:szCs w:val="20"/>
          <w:lang w:eastAsia="zh-CN"/>
        </w:rPr>
        <w:t>cycling</w:t>
      </w:r>
      <w:r w:rsidRPr="00B80B49">
        <w:rPr>
          <w:rFonts w:hint="eastAsia"/>
          <w:b/>
          <w:noProof/>
          <w:sz w:val="20"/>
          <w:szCs w:val="20"/>
          <w:lang w:eastAsia="zh-CN"/>
        </w:rPr>
        <w:t xml:space="preserve"> is configured by gNB.</w:t>
      </w:r>
    </w:p>
    <w:p w:rsidR="00D7079B" w:rsidRDefault="00D7079B" w:rsidP="00D7079B">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7</w:t>
      </w:r>
      <w:r w:rsidRPr="00F47CD8">
        <w:rPr>
          <w:b/>
          <w:noProof/>
          <w:sz w:val="20"/>
          <w:szCs w:val="20"/>
          <w:lang w:eastAsia="zh-CN"/>
        </w:rPr>
        <w:t xml:space="preserve">: </w:t>
      </w:r>
      <w:r>
        <w:rPr>
          <w:rFonts w:hint="eastAsia"/>
          <w:b/>
          <w:noProof/>
          <w:sz w:val="20"/>
          <w:szCs w:val="20"/>
          <w:lang w:eastAsia="zh-CN"/>
        </w:rPr>
        <w:t xml:space="preserve">It is not </w:t>
      </w:r>
      <w:r w:rsidRPr="00F2123C">
        <w:rPr>
          <w:b/>
          <w:noProof/>
          <w:sz w:val="20"/>
          <w:szCs w:val="20"/>
          <w:lang w:eastAsia="zh-CN"/>
        </w:rPr>
        <w:t>recommended</w:t>
      </w:r>
      <w:r w:rsidRPr="00F2123C">
        <w:rPr>
          <w:rFonts w:hint="eastAsia"/>
          <w:b/>
          <w:noProof/>
          <w:sz w:val="20"/>
          <w:szCs w:val="20"/>
          <w:lang w:eastAsia="zh-CN"/>
        </w:rPr>
        <w:t xml:space="preserve"> to use </w:t>
      </w:r>
      <w:r w:rsidRPr="00F2123C">
        <w:rPr>
          <w:b/>
          <w:noProof/>
          <w:sz w:val="20"/>
          <w:szCs w:val="20"/>
          <w:lang w:eastAsia="zh-CN"/>
        </w:rPr>
        <w:t>frequency hopping</w:t>
      </w:r>
      <w:r w:rsidRPr="00F2123C">
        <w:rPr>
          <w:rFonts w:hint="eastAsia"/>
          <w:b/>
          <w:noProof/>
          <w:sz w:val="20"/>
          <w:szCs w:val="20"/>
          <w:lang w:eastAsia="zh-CN"/>
        </w:rPr>
        <w:t xml:space="preserve"> in NTN.</w:t>
      </w:r>
    </w:p>
    <w:p w:rsidR="00D7079B" w:rsidRDefault="00D7079B" w:rsidP="00D7079B">
      <w:pPr>
        <w:rPr>
          <w:b/>
          <w:noProof/>
          <w:sz w:val="20"/>
          <w:szCs w:val="20"/>
          <w:lang w:eastAsia="zh-CN"/>
        </w:rPr>
      </w:pPr>
      <w:r w:rsidRPr="00F47CD8">
        <w:rPr>
          <w:b/>
          <w:noProof/>
          <w:sz w:val="20"/>
          <w:szCs w:val="20"/>
          <w:lang w:eastAsia="zh-CN"/>
        </w:rPr>
        <w:t xml:space="preserve">Observation </w:t>
      </w:r>
      <w:r w:rsidR="00B754BE">
        <w:rPr>
          <w:rFonts w:hint="eastAsia"/>
          <w:b/>
          <w:noProof/>
          <w:sz w:val="20"/>
          <w:szCs w:val="20"/>
          <w:lang w:eastAsia="zh-CN"/>
        </w:rPr>
        <w:t>8</w:t>
      </w:r>
      <w:r w:rsidRPr="00F47CD8">
        <w:rPr>
          <w:b/>
          <w:noProof/>
          <w:sz w:val="20"/>
          <w:szCs w:val="20"/>
          <w:lang w:eastAsia="zh-CN"/>
        </w:rPr>
        <w:t xml:space="preserve">: </w:t>
      </w:r>
      <w:r w:rsidRPr="00AC1016">
        <w:rPr>
          <w:b/>
          <w:noProof/>
          <w:sz w:val="20"/>
          <w:szCs w:val="20"/>
          <w:lang w:eastAsia="zh-CN"/>
        </w:rPr>
        <w:t>F</w:t>
      </w:r>
      <w:r w:rsidRPr="00AC1016">
        <w:rPr>
          <w:rFonts w:hint="eastAsia"/>
          <w:b/>
          <w:noProof/>
          <w:sz w:val="20"/>
          <w:szCs w:val="20"/>
          <w:lang w:eastAsia="zh-CN"/>
        </w:rPr>
        <w:t xml:space="preserve">or </w:t>
      </w:r>
      <w:r w:rsidRPr="00AC1016">
        <w:rPr>
          <w:b/>
          <w:noProof/>
          <w:sz w:val="20"/>
          <w:szCs w:val="20"/>
          <w:lang w:eastAsia="zh-CN"/>
        </w:rPr>
        <w:t>OCC indication/configuration</w:t>
      </w:r>
      <w:r w:rsidRPr="00AC1016">
        <w:rPr>
          <w:rFonts w:hint="eastAsia"/>
          <w:b/>
          <w:noProof/>
          <w:sz w:val="20"/>
          <w:szCs w:val="20"/>
          <w:lang w:eastAsia="zh-CN"/>
        </w:rPr>
        <w:t xml:space="preserve">, at least RRC </w:t>
      </w:r>
      <w:r w:rsidRPr="00AC1016">
        <w:rPr>
          <w:b/>
          <w:noProof/>
          <w:sz w:val="20"/>
          <w:szCs w:val="20"/>
          <w:lang w:eastAsia="zh-CN"/>
        </w:rPr>
        <w:t>configur</w:t>
      </w:r>
      <w:r w:rsidRPr="00AC1016">
        <w:rPr>
          <w:rFonts w:hint="eastAsia"/>
          <w:b/>
          <w:noProof/>
          <w:sz w:val="20"/>
          <w:szCs w:val="20"/>
          <w:lang w:eastAsia="zh-CN"/>
        </w:rPr>
        <w:t>ation is supported.</w:t>
      </w:r>
    </w:p>
    <w:p w:rsidR="009133F4" w:rsidRPr="009461CE" w:rsidRDefault="009133F4" w:rsidP="009133F4">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9</w:t>
      </w:r>
      <w:r w:rsidRPr="00F47CD8">
        <w:rPr>
          <w:b/>
          <w:noProof/>
          <w:sz w:val="20"/>
          <w:szCs w:val="20"/>
          <w:lang w:eastAsia="zh-CN"/>
        </w:rPr>
        <w:t xml:space="preserve">: </w:t>
      </w:r>
      <w:r w:rsidRPr="009461CE">
        <w:rPr>
          <w:b/>
          <w:noProof/>
          <w:sz w:val="20"/>
          <w:szCs w:val="20"/>
          <w:lang w:eastAsia="zh-CN"/>
        </w:rPr>
        <w:t xml:space="preserve">OCC sequences defined in TS 38.211 Table 6.3.2.5A-2 and Table 6.3.2.6.3-2 </w:t>
      </w:r>
      <w:r w:rsidRPr="007222E7">
        <w:rPr>
          <w:b/>
          <w:noProof/>
          <w:sz w:val="20"/>
          <w:szCs w:val="20"/>
          <w:lang w:eastAsia="zh-CN"/>
        </w:rPr>
        <w:t>can be reused for inter-slot</w:t>
      </w:r>
      <w:r w:rsidRPr="009461CE">
        <w:rPr>
          <w:b/>
          <w:noProof/>
          <w:sz w:val="20"/>
          <w:szCs w:val="20"/>
          <w:lang w:eastAsia="zh-CN"/>
        </w:rPr>
        <w:t xml:space="preserve"> OCC</w:t>
      </w:r>
      <w:r>
        <w:rPr>
          <w:rFonts w:hint="eastAsia"/>
          <w:b/>
          <w:noProof/>
          <w:sz w:val="20"/>
          <w:szCs w:val="20"/>
          <w:lang w:eastAsia="zh-CN"/>
        </w:rPr>
        <w:t>.</w:t>
      </w:r>
      <w:r w:rsidRPr="009461CE">
        <w:rPr>
          <w:b/>
          <w:noProof/>
          <w:sz w:val="20"/>
          <w:szCs w:val="20"/>
          <w:lang w:eastAsia="zh-CN"/>
        </w:rPr>
        <w:t xml:space="preserve"> </w:t>
      </w:r>
    </w:p>
    <w:p w:rsidR="009133F4" w:rsidRPr="009461CE" w:rsidRDefault="009133F4" w:rsidP="009133F4">
      <w:pPr>
        <w:rPr>
          <w:b/>
          <w:noProof/>
          <w:sz w:val="20"/>
          <w:szCs w:val="20"/>
          <w:lang w:eastAsia="zh-CN"/>
        </w:rPr>
      </w:pPr>
      <w:r w:rsidRPr="00F47CD8">
        <w:rPr>
          <w:b/>
          <w:noProof/>
          <w:sz w:val="20"/>
          <w:szCs w:val="20"/>
          <w:lang w:eastAsia="zh-CN"/>
        </w:rPr>
        <w:t xml:space="preserve">Observation </w:t>
      </w:r>
      <w:r>
        <w:rPr>
          <w:rFonts w:hint="eastAsia"/>
          <w:b/>
          <w:noProof/>
          <w:sz w:val="20"/>
          <w:szCs w:val="20"/>
          <w:lang w:eastAsia="zh-CN"/>
        </w:rPr>
        <w:t>10</w:t>
      </w:r>
      <w:r w:rsidRPr="00F47CD8">
        <w:rPr>
          <w:b/>
          <w:noProof/>
          <w:sz w:val="20"/>
          <w:szCs w:val="20"/>
          <w:lang w:eastAsia="zh-CN"/>
        </w:rPr>
        <w:t xml:space="preserve">: </w:t>
      </w:r>
      <w:r w:rsidRPr="009461CE">
        <w:rPr>
          <w:b/>
          <w:noProof/>
          <w:sz w:val="20"/>
          <w:szCs w:val="20"/>
          <w:lang w:eastAsia="zh-CN"/>
        </w:rPr>
        <w:t>OCC sequences defined in TS 38.211 Table 6.3.2.6.3-2 can be reused for Intra-symbol pre-DFT-s OCC (comb-like structure as in PUCCH format 4).</w:t>
      </w:r>
    </w:p>
    <w:p w:rsidR="00B970B6" w:rsidRDefault="00B970B6" w:rsidP="00B970B6">
      <w:pPr>
        <w:rPr>
          <w:b/>
          <w:noProof/>
          <w:sz w:val="20"/>
          <w:szCs w:val="20"/>
          <w:lang w:eastAsia="zh-CN"/>
        </w:rPr>
      </w:pPr>
      <w:r w:rsidRPr="00F47CD8">
        <w:rPr>
          <w:b/>
          <w:noProof/>
          <w:sz w:val="20"/>
          <w:szCs w:val="20"/>
          <w:lang w:eastAsia="zh-CN"/>
        </w:rPr>
        <w:t xml:space="preserve">Observation </w:t>
      </w:r>
      <w:r w:rsidR="00B71827">
        <w:rPr>
          <w:rFonts w:hint="eastAsia"/>
          <w:b/>
          <w:noProof/>
          <w:sz w:val="20"/>
          <w:szCs w:val="20"/>
          <w:lang w:eastAsia="zh-CN"/>
        </w:rPr>
        <w:t>1</w:t>
      </w:r>
      <w:r w:rsidR="00B754BE">
        <w:rPr>
          <w:rFonts w:hint="eastAsia"/>
          <w:b/>
          <w:noProof/>
          <w:sz w:val="20"/>
          <w:szCs w:val="20"/>
          <w:lang w:eastAsia="zh-CN"/>
        </w:rPr>
        <w:t>1</w:t>
      </w:r>
      <w:r w:rsidRPr="00F47CD8">
        <w:rPr>
          <w:b/>
          <w:noProof/>
          <w:sz w:val="20"/>
          <w:szCs w:val="20"/>
          <w:lang w:eastAsia="zh-CN"/>
        </w:rPr>
        <w:t xml:space="preserve">: </w:t>
      </w:r>
      <w:r>
        <w:rPr>
          <w:rFonts w:hint="eastAsia"/>
          <w:b/>
          <w:noProof/>
          <w:sz w:val="20"/>
          <w:szCs w:val="20"/>
          <w:lang w:eastAsia="zh-CN"/>
        </w:rPr>
        <w:t xml:space="preserve">For </w:t>
      </w:r>
      <w:r w:rsidRPr="000F042B">
        <w:rPr>
          <w:rFonts w:hint="eastAsia"/>
          <w:b/>
          <w:noProof/>
          <w:sz w:val="20"/>
          <w:szCs w:val="20"/>
          <w:lang w:eastAsia="zh-CN"/>
        </w:rPr>
        <w:t>int</w:t>
      </w:r>
      <w:r>
        <w:rPr>
          <w:rFonts w:hint="eastAsia"/>
          <w:b/>
          <w:noProof/>
          <w:sz w:val="20"/>
          <w:szCs w:val="20"/>
          <w:lang w:eastAsia="zh-CN"/>
        </w:rPr>
        <w:t>ra-symbol</w:t>
      </w:r>
      <w:r w:rsidRPr="000F042B">
        <w:rPr>
          <w:b/>
          <w:noProof/>
          <w:sz w:val="20"/>
          <w:szCs w:val="20"/>
          <w:lang w:eastAsia="zh-CN"/>
        </w:rPr>
        <w:t xml:space="preserve"> </w:t>
      </w:r>
      <w:r w:rsidRPr="000F042B">
        <w:rPr>
          <w:rFonts w:hint="eastAsia"/>
          <w:b/>
          <w:noProof/>
          <w:sz w:val="20"/>
          <w:szCs w:val="20"/>
          <w:lang w:eastAsia="zh-CN"/>
        </w:rPr>
        <w:t>OCC,</w:t>
      </w:r>
      <w:r>
        <w:rPr>
          <w:rFonts w:hint="eastAsia"/>
          <w:b/>
          <w:noProof/>
          <w:sz w:val="20"/>
          <w:szCs w:val="20"/>
          <w:lang w:eastAsia="zh-CN"/>
        </w:rPr>
        <w:t xml:space="preserve"> </w:t>
      </w:r>
      <w:r w:rsidRPr="00953834">
        <w:rPr>
          <w:b/>
          <w:noProof/>
          <w:sz w:val="20"/>
          <w:szCs w:val="20"/>
          <w:lang w:eastAsia="zh-CN"/>
        </w:rPr>
        <w:t>it needs to be clarified whether the resources indicated by the Resource Allocation field of the DCI are referred to before or after the OCC</w:t>
      </w:r>
      <w:r>
        <w:rPr>
          <w:rFonts w:hint="eastAsia"/>
          <w:b/>
          <w:noProof/>
          <w:sz w:val="20"/>
          <w:szCs w:val="20"/>
          <w:lang w:eastAsia="zh-CN"/>
        </w:rPr>
        <w:t>.</w:t>
      </w:r>
    </w:p>
    <w:p w:rsidR="00993F4E" w:rsidRPr="00B970B6" w:rsidRDefault="00993F4E" w:rsidP="00B970B6">
      <w:pPr>
        <w:rPr>
          <w:b/>
          <w:noProof/>
          <w:sz w:val="20"/>
          <w:szCs w:val="20"/>
          <w:lang w:eastAsia="zh-CN"/>
        </w:rPr>
      </w:pPr>
    </w:p>
    <w:p w:rsidR="00724669" w:rsidRDefault="00724669" w:rsidP="00724669">
      <w:pPr>
        <w:rPr>
          <w:rFonts w:hint="eastAsia"/>
          <w:b/>
          <w:noProof/>
          <w:sz w:val="20"/>
          <w:szCs w:val="20"/>
          <w:lang w:eastAsia="zh-CN"/>
        </w:rPr>
      </w:pPr>
      <w:r>
        <w:rPr>
          <w:rFonts w:hint="eastAsia"/>
          <w:b/>
          <w:noProof/>
          <w:sz w:val="20"/>
          <w:szCs w:val="20"/>
          <w:lang w:eastAsia="zh-CN"/>
        </w:rPr>
        <w:t xml:space="preserve">Proposal 1: Select one single OCC scheme for OCC2 and OCC4 to reduce system complexity. </w:t>
      </w:r>
    </w:p>
    <w:p w:rsidR="00724669" w:rsidRPr="00AC16C8" w:rsidRDefault="00724669" w:rsidP="00724669">
      <w:pPr>
        <w:rPr>
          <w:b/>
          <w:noProof/>
          <w:sz w:val="20"/>
          <w:szCs w:val="20"/>
          <w:lang w:eastAsia="zh-CN"/>
        </w:rPr>
      </w:pPr>
      <w:r>
        <w:rPr>
          <w:b/>
          <w:noProof/>
          <w:sz w:val="20"/>
          <w:szCs w:val="20"/>
          <w:lang w:eastAsia="zh-CN"/>
        </w:rPr>
        <w:t>P</w:t>
      </w:r>
      <w:r>
        <w:rPr>
          <w:rFonts w:hint="eastAsia"/>
          <w:b/>
          <w:noProof/>
          <w:sz w:val="20"/>
          <w:szCs w:val="20"/>
          <w:lang w:eastAsia="zh-CN"/>
        </w:rPr>
        <w:t xml:space="preserve">roposal 2: For OCC 4, if no consense is reached, only OCC2 is supported in Rel-19. </w:t>
      </w:r>
    </w:p>
    <w:p w:rsidR="00AC16C8" w:rsidRDefault="00AC16C8" w:rsidP="00AC16C8">
      <w:pPr>
        <w:rPr>
          <w:b/>
          <w:noProof/>
          <w:sz w:val="20"/>
          <w:szCs w:val="20"/>
          <w:lang w:eastAsia="zh-CN"/>
        </w:rPr>
      </w:pPr>
      <w:r>
        <w:rPr>
          <w:rFonts w:hint="eastAsia"/>
          <w:b/>
          <w:noProof/>
          <w:sz w:val="20"/>
          <w:szCs w:val="20"/>
          <w:lang w:eastAsia="zh-CN"/>
        </w:rPr>
        <w:t xml:space="preserve">Proposal </w:t>
      </w:r>
      <w:r w:rsidR="003A2CB7">
        <w:rPr>
          <w:rFonts w:hint="eastAsia"/>
          <w:b/>
          <w:noProof/>
          <w:sz w:val="20"/>
          <w:szCs w:val="20"/>
          <w:lang w:eastAsia="zh-CN"/>
        </w:rPr>
        <w:t>3</w:t>
      </w:r>
      <w:r>
        <w:rPr>
          <w:rFonts w:hint="eastAsia"/>
          <w:b/>
          <w:noProof/>
          <w:sz w:val="20"/>
          <w:szCs w:val="20"/>
          <w:lang w:eastAsia="zh-CN"/>
        </w:rPr>
        <w:t>: Based on standardization impact and complexity analysis, it is proposed to adopt inter-slot OCC scheme in UL capacity enhancement of NR NTN.</w:t>
      </w:r>
      <w:r w:rsidR="008261CE">
        <w:rPr>
          <w:rFonts w:hint="eastAsia"/>
          <w:b/>
          <w:noProof/>
          <w:sz w:val="20"/>
          <w:szCs w:val="20"/>
          <w:lang w:eastAsia="zh-CN"/>
        </w:rPr>
        <w:t xml:space="preserve"> </w:t>
      </w:r>
      <w:bookmarkStart w:id="11" w:name="_GoBack"/>
      <w:bookmarkEnd w:id="11"/>
    </w:p>
    <w:p w:rsidR="00CE5C93" w:rsidRPr="00AC16C8" w:rsidRDefault="00CE5C93" w:rsidP="006323E6">
      <w:pPr>
        <w:rPr>
          <w:b/>
          <w:noProof/>
          <w:sz w:val="20"/>
          <w:szCs w:val="20"/>
          <w:lang w:eastAsia="zh-CN"/>
        </w:rPr>
      </w:pPr>
    </w:p>
    <w:p w:rsidR="00022526" w:rsidRDefault="00022526" w:rsidP="00022526">
      <w:pPr>
        <w:pStyle w:val="1"/>
        <w:rPr>
          <w:lang w:eastAsia="zh-CN"/>
        </w:rPr>
      </w:pPr>
      <w:r>
        <w:rPr>
          <w:rFonts w:hint="eastAsia"/>
          <w:lang w:eastAsia="zh-CN"/>
        </w:rPr>
        <w:t>References</w:t>
      </w:r>
    </w:p>
    <w:p w:rsidR="00E25FE6" w:rsidRDefault="00E25FE6" w:rsidP="00953197">
      <w:pPr>
        <w:pStyle w:val="a4"/>
        <w:numPr>
          <w:ilvl w:val="0"/>
          <w:numId w:val="3"/>
        </w:numPr>
        <w:spacing w:line="288" w:lineRule="auto"/>
        <w:ind w:firstLineChars="0"/>
        <w:rPr>
          <w:color w:val="000000"/>
          <w:sz w:val="20"/>
          <w:szCs w:val="20"/>
          <w:lang w:eastAsia="zh-CN"/>
        </w:rPr>
      </w:pPr>
      <w:bookmarkStart w:id="12" w:name="_Ref67421467"/>
      <w:r w:rsidRPr="00953197">
        <w:rPr>
          <w:color w:val="000000"/>
          <w:sz w:val="20"/>
          <w:szCs w:val="20"/>
          <w:lang w:eastAsia="zh-CN"/>
        </w:rPr>
        <w:t>3GPP RAN1#1</w:t>
      </w:r>
      <w:r w:rsidRPr="00953197">
        <w:rPr>
          <w:rFonts w:hint="eastAsia"/>
          <w:color w:val="000000"/>
          <w:sz w:val="20"/>
          <w:szCs w:val="20"/>
          <w:lang w:eastAsia="zh-CN"/>
        </w:rPr>
        <w:t>1</w:t>
      </w:r>
      <w:r w:rsidR="003E277C">
        <w:rPr>
          <w:rFonts w:hint="eastAsia"/>
          <w:color w:val="000000"/>
          <w:sz w:val="20"/>
          <w:szCs w:val="20"/>
          <w:lang w:eastAsia="zh-CN"/>
        </w:rPr>
        <w:t>8</w:t>
      </w:r>
      <w:r w:rsidR="0099474F">
        <w:rPr>
          <w:rFonts w:hint="eastAsia"/>
          <w:color w:val="000000"/>
          <w:sz w:val="20"/>
          <w:szCs w:val="20"/>
          <w:lang w:eastAsia="zh-CN"/>
        </w:rPr>
        <w:t>bis</w:t>
      </w:r>
      <w:r w:rsidRPr="00953197">
        <w:rPr>
          <w:color w:val="000000"/>
          <w:sz w:val="20"/>
          <w:szCs w:val="20"/>
          <w:lang w:eastAsia="zh-CN"/>
        </w:rPr>
        <w:t>, RAN1 Chair’s Notes</w:t>
      </w:r>
    </w:p>
    <w:p w:rsidR="00A4276A" w:rsidRDefault="00A4276A" w:rsidP="00A4276A">
      <w:pPr>
        <w:pStyle w:val="a4"/>
        <w:numPr>
          <w:ilvl w:val="0"/>
          <w:numId w:val="3"/>
        </w:numPr>
        <w:spacing w:line="288" w:lineRule="auto"/>
        <w:ind w:firstLineChars="0"/>
        <w:rPr>
          <w:color w:val="000000"/>
          <w:sz w:val="20"/>
          <w:szCs w:val="20"/>
          <w:lang w:eastAsia="zh-CN"/>
        </w:rPr>
      </w:pPr>
      <w:bookmarkStart w:id="13" w:name="_Ref173758238"/>
      <w:r w:rsidRPr="00A4276A">
        <w:rPr>
          <w:rFonts w:hint="eastAsia"/>
          <w:color w:val="000000"/>
          <w:sz w:val="20"/>
          <w:szCs w:val="20"/>
          <w:lang w:eastAsia="zh-CN"/>
        </w:rPr>
        <w:t>RP-241667</w:t>
      </w:r>
      <w:r w:rsidR="007812C5">
        <w:rPr>
          <w:rFonts w:hint="eastAsia"/>
          <w:color w:val="000000"/>
          <w:sz w:val="20"/>
          <w:szCs w:val="20"/>
          <w:lang w:eastAsia="zh-CN"/>
        </w:rPr>
        <w:t xml:space="preserve">, </w:t>
      </w:r>
      <w:r w:rsidR="00575CA0">
        <w:rPr>
          <w:rFonts w:hint="eastAsia"/>
          <w:color w:val="000000"/>
          <w:sz w:val="20"/>
          <w:szCs w:val="20"/>
          <w:lang w:eastAsia="zh-CN"/>
        </w:rPr>
        <w:t>Revised WID:</w:t>
      </w:r>
      <w:r w:rsidRPr="00A4276A">
        <w:rPr>
          <w:rFonts w:hint="eastAsia"/>
          <w:color w:val="000000"/>
          <w:sz w:val="20"/>
          <w:szCs w:val="20"/>
          <w:lang w:eastAsia="zh-CN"/>
        </w:rPr>
        <w:t xml:space="preserve"> Rel-19 WID NR NTN phase 3</w:t>
      </w:r>
      <w:bookmarkEnd w:id="13"/>
    </w:p>
    <w:p w:rsidR="001001F3" w:rsidRPr="001001F3" w:rsidRDefault="001001F3" w:rsidP="00A4276A">
      <w:pPr>
        <w:pStyle w:val="a4"/>
        <w:numPr>
          <w:ilvl w:val="0"/>
          <w:numId w:val="3"/>
        </w:numPr>
        <w:spacing w:line="288" w:lineRule="auto"/>
        <w:ind w:firstLineChars="0"/>
        <w:rPr>
          <w:color w:val="000000"/>
          <w:sz w:val="20"/>
          <w:szCs w:val="20"/>
          <w:lang w:eastAsia="zh-CN"/>
        </w:rPr>
      </w:pPr>
      <w:bookmarkStart w:id="14" w:name="_Ref174009786"/>
      <w:r w:rsidRPr="001001F3">
        <w:rPr>
          <w:rFonts w:hint="eastAsia"/>
          <w:color w:val="000000"/>
          <w:sz w:val="20"/>
          <w:szCs w:val="20"/>
          <w:lang w:eastAsia="zh-CN"/>
        </w:rPr>
        <w:t>TS38.214 V18.1.0</w:t>
      </w:r>
      <w:bookmarkEnd w:id="14"/>
    </w:p>
    <w:p w:rsidR="00DF0CF5" w:rsidRDefault="00DF0CF5" w:rsidP="00DF0CF5">
      <w:pPr>
        <w:pStyle w:val="a4"/>
        <w:numPr>
          <w:ilvl w:val="0"/>
          <w:numId w:val="3"/>
        </w:numPr>
        <w:spacing w:line="288" w:lineRule="auto"/>
        <w:ind w:firstLineChars="0"/>
        <w:rPr>
          <w:color w:val="000000"/>
          <w:sz w:val="20"/>
          <w:szCs w:val="20"/>
          <w:lang w:eastAsia="zh-CN"/>
        </w:rPr>
      </w:pPr>
      <w:bookmarkStart w:id="15" w:name="_Ref174009827"/>
      <w:bookmarkEnd w:id="12"/>
      <w:r>
        <w:rPr>
          <w:rFonts w:hint="eastAsia"/>
          <w:color w:val="000000"/>
          <w:sz w:val="20"/>
          <w:szCs w:val="20"/>
          <w:lang w:eastAsia="zh-CN"/>
        </w:rPr>
        <w:t>TS38.21</w:t>
      </w:r>
      <w:r w:rsidR="001001F3">
        <w:rPr>
          <w:rFonts w:hint="eastAsia"/>
          <w:color w:val="000000"/>
          <w:sz w:val="20"/>
          <w:szCs w:val="20"/>
          <w:lang w:eastAsia="zh-CN"/>
        </w:rPr>
        <w:t xml:space="preserve">3 </w:t>
      </w:r>
      <w:r>
        <w:rPr>
          <w:rFonts w:hint="eastAsia"/>
          <w:color w:val="000000"/>
          <w:sz w:val="20"/>
          <w:szCs w:val="20"/>
          <w:lang w:eastAsia="zh-CN"/>
        </w:rPr>
        <w:t>V18.1.0</w:t>
      </w:r>
      <w:bookmarkEnd w:id="15"/>
    </w:p>
    <w:p w:rsidR="00DF0CF5" w:rsidRDefault="00DF0CF5" w:rsidP="00DF0CF5">
      <w:pPr>
        <w:pStyle w:val="a4"/>
        <w:numPr>
          <w:ilvl w:val="0"/>
          <w:numId w:val="3"/>
        </w:numPr>
        <w:spacing w:line="288" w:lineRule="auto"/>
        <w:ind w:firstLineChars="0"/>
        <w:rPr>
          <w:color w:val="000000"/>
          <w:sz w:val="20"/>
          <w:szCs w:val="20"/>
          <w:lang w:eastAsia="zh-CN"/>
        </w:rPr>
      </w:pPr>
      <w:bookmarkStart w:id="16" w:name="_Ref174009850"/>
      <w:r>
        <w:rPr>
          <w:rFonts w:hint="eastAsia"/>
          <w:color w:val="000000"/>
          <w:sz w:val="20"/>
          <w:szCs w:val="20"/>
          <w:lang w:eastAsia="zh-CN"/>
        </w:rPr>
        <w:t>TS38.21</w:t>
      </w:r>
      <w:r w:rsidR="001001F3">
        <w:rPr>
          <w:rFonts w:hint="eastAsia"/>
          <w:color w:val="000000"/>
          <w:sz w:val="20"/>
          <w:szCs w:val="20"/>
          <w:lang w:eastAsia="zh-CN"/>
        </w:rPr>
        <w:t>2</w:t>
      </w:r>
      <w:r>
        <w:rPr>
          <w:rFonts w:hint="eastAsia"/>
          <w:color w:val="000000"/>
          <w:sz w:val="20"/>
          <w:szCs w:val="20"/>
          <w:lang w:eastAsia="zh-CN"/>
        </w:rPr>
        <w:t xml:space="preserve"> V18.1.0</w:t>
      </w:r>
      <w:bookmarkEnd w:id="16"/>
    </w:p>
    <w:p w:rsidR="00EF673F" w:rsidRPr="00EF673F" w:rsidRDefault="00EF673F" w:rsidP="009461CE">
      <w:pPr>
        <w:rPr>
          <w:lang w:eastAsia="zh-CN"/>
        </w:rPr>
      </w:pPr>
    </w:p>
    <w:p w:rsidR="009853C8" w:rsidRDefault="009853C8" w:rsidP="009853C8">
      <w:pPr>
        <w:pStyle w:val="1"/>
        <w:numPr>
          <w:ilvl w:val="0"/>
          <w:numId w:val="0"/>
        </w:numPr>
        <w:ind w:left="432" w:hanging="432"/>
        <w:rPr>
          <w:lang w:eastAsia="zh-CN"/>
        </w:rPr>
      </w:pPr>
      <w:r w:rsidRPr="00E531C6">
        <w:rPr>
          <w:lang w:eastAsia="zh-CN"/>
        </w:rPr>
        <w:lastRenderedPageBreak/>
        <w:t xml:space="preserve">Appendix </w:t>
      </w:r>
      <w:r w:rsidR="001D4E91">
        <w:rPr>
          <w:rFonts w:hint="eastAsia"/>
          <w:lang w:eastAsia="zh-CN"/>
        </w:rPr>
        <w:t>A</w:t>
      </w:r>
      <w:r w:rsidRPr="00E531C6">
        <w:rPr>
          <w:lang w:eastAsia="zh-CN"/>
        </w:rPr>
        <w:t xml:space="preserve">: </w:t>
      </w:r>
      <w:r w:rsidRPr="009853C8">
        <w:rPr>
          <w:lang w:eastAsia="zh-CN"/>
        </w:rPr>
        <w:t>OCC sequences</w:t>
      </w:r>
    </w:p>
    <w:p w:rsidR="009853C8" w:rsidRPr="00B56231" w:rsidRDefault="009853C8" w:rsidP="009853C8">
      <w:pPr>
        <w:pStyle w:val="TH"/>
      </w:pPr>
      <w:r w:rsidRPr="00B56231">
        <w:t xml:space="preserve">Table 6.3.2.5A-2: Orthogonal sequences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i/>
              </w:rPr>
            </m:ctrlPr>
          </m:dPr>
          <m:e>
            <m:r>
              <m:rPr>
                <m:sty m:val="bi"/>
              </m:rPr>
              <w:rPr>
                <w:rFonts w:ascii="Cambria Math" w:hAnsi="Cambria Math"/>
              </w:rPr>
              <m:t>i</m:t>
            </m:r>
          </m:e>
        </m:d>
      </m:oMath>
      <w:r w:rsidRPr="00B56231">
        <w:t xml:space="preserve"> for PUCCH format 2 when </w:t>
      </w:r>
      <m:oMath>
        <m:sSubSup>
          <m:sSubSupPr>
            <m:ctrlPr>
              <w:rPr>
                <w:rFonts w:ascii="Cambria Math" w:hAnsi="Cambria Math"/>
              </w:rPr>
            </m:ctrlPr>
          </m:sSubSupPr>
          <m:e>
            <m:r>
              <m:rPr>
                <m:sty m:val="bi"/>
              </m:rPr>
              <w:rPr>
                <w:rFonts w:ascii="Cambria Math" w:hAnsi="Cambria Math"/>
              </w:rPr>
              <m:t>N</m:t>
            </m:r>
          </m:e>
          <m:sub>
            <m:r>
              <m:rPr>
                <m:nor/>
              </m:rPr>
              <m:t>SF</m:t>
            </m:r>
          </m:sub>
          <m:sup>
            <w:proofErr w:type="gramStart"/>
            <m:r>
              <m:rPr>
                <m:nor/>
              </m:rPr>
              <m:t>PUCCH,</m:t>
            </m:r>
            <m:r>
              <m:rPr>
                <m:sty m:val="b"/>
              </m:rPr>
              <w:rPr>
                <w:rFonts w:ascii="Cambria Math" w:hAnsi="Cambria Math"/>
              </w:rPr>
              <m:t>2</m:t>
            </m:r>
          </m:sup>
        </m:sSubSup>
        <m:r>
          <m:rPr>
            <m:sty m:val="b"/>
          </m:rPr>
          <w:rPr>
            <w:rFonts w:ascii="Cambria Math" w:hAnsi="Cambria Math"/>
          </w:rPr>
          <m:t>=4</m:t>
        </m:r>
      </m:oMath>
      <w:r w:rsidRPr="00B56231">
        <w:t>.</w:t>
      </w:r>
      <w:proofErr w:type="gramEnd"/>
    </w:p>
    <w:tbl>
      <w:tblPr>
        <w:tblStyle w:val="a9"/>
        <w:tblW w:w="0" w:type="auto"/>
        <w:jc w:val="center"/>
        <w:tblLook w:val="04A0" w:firstRow="1" w:lastRow="0" w:firstColumn="1" w:lastColumn="0" w:noHBand="0" w:noVBand="1"/>
      </w:tblPr>
      <w:tblGrid>
        <w:gridCol w:w="994"/>
        <w:gridCol w:w="2691"/>
      </w:tblGrid>
      <w:tr w:rsidR="009853C8" w:rsidRPr="00B56231" w:rsidTr="009853C8">
        <w:trPr>
          <w:jc w:val="center"/>
        </w:trPr>
        <w:tc>
          <w:tcPr>
            <w:tcW w:w="994" w:type="dxa"/>
          </w:tcPr>
          <w:p w:rsidR="009853C8" w:rsidRPr="00B56231" w:rsidRDefault="009853C8" w:rsidP="009853C8">
            <w:pPr>
              <w:pStyle w:val="TAH"/>
            </w:pPr>
            <m:oMathPara>
              <m:oMath>
                <m:r>
                  <m:rPr>
                    <m:sty m:val="bi"/>
                  </m:rPr>
                  <w:rPr>
                    <w:rFonts w:ascii="Cambria Math" w:hAnsi="Cambria Math"/>
                  </w:rPr>
                  <m:t>n</m:t>
                </m:r>
              </m:oMath>
            </m:oMathPara>
          </w:p>
        </w:tc>
        <w:tc>
          <w:tcPr>
            <w:tcW w:w="2691" w:type="dxa"/>
          </w:tcPr>
          <w:p w:rsidR="009853C8" w:rsidRPr="00B56231" w:rsidRDefault="00E66452" w:rsidP="009853C8">
            <w:pPr>
              <w:pStyle w:val="TAH"/>
            </w:pPr>
            <m:oMathPara>
              <m:oMath>
                <m:sSub>
                  <m:sSubPr>
                    <m:ctrlPr>
                      <w:rPr>
                        <w:rFonts w:ascii="Cambria Math" w:hAnsi="Cambria Math"/>
                      </w:rPr>
                    </m:ctrlPr>
                  </m:sSubPr>
                  <m:e>
                    <m:r>
                      <m:rPr>
                        <m:sty m:val="bi"/>
                      </m:rPr>
                      <w:rPr>
                        <w:rFonts w:ascii="Cambria Math" w:hAnsi="Cambria Math"/>
                      </w:rPr>
                      <m:t>w</m:t>
                    </m:r>
                  </m:e>
                  <m:sub>
                    <m:r>
                      <m:rPr>
                        <m:sty m:val="bi"/>
                      </m:rPr>
                      <w:rPr>
                        <w:rFonts w:ascii="Cambria Math" w:hAnsi="Cambria Math"/>
                      </w:rPr>
                      <m:t>n</m:t>
                    </m:r>
                  </m:sub>
                </m:sSub>
                <m:d>
                  <m:dPr>
                    <m:ctrlPr>
                      <w:rPr>
                        <w:rFonts w:ascii="Cambria Math" w:hAnsi="Cambria Math"/>
                      </w:rPr>
                    </m:ctrlPr>
                  </m:dPr>
                  <m:e>
                    <m:r>
                      <m:rPr>
                        <m:sty m:val="bi"/>
                      </m:rPr>
                      <w:rPr>
                        <w:rFonts w:ascii="Cambria Math" w:hAnsi="Cambria Math"/>
                      </w:rPr>
                      <m:t>i</m:t>
                    </m:r>
                  </m:e>
                </m:d>
              </m:oMath>
            </m:oMathPara>
          </w:p>
        </w:tc>
      </w:tr>
      <w:tr w:rsidR="009853C8" w:rsidRPr="00B56231" w:rsidTr="009853C8">
        <w:trPr>
          <w:jc w:val="center"/>
        </w:trPr>
        <w:tc>
          <w:tcPr>
            <w:tcW w:w="994" w:type="dxa"/>
          </w:tcPr>
          <w:p w:rsidR="009853C8" w:rsidRPr="00B56231" w:rsidRDefault="009853C8" w:rsidP="009853C8">
            <w:pPr>
              <w:pStyle w:val="TAC"/>
            </w:pPr>
            <w:r w:rsidRPr="00B56231">
              <w:t>0</w:t>
            </w:r>
          </w:p>
        </w:tc>
        <w:tc>
          <w:tcPr>
            <w:tcW w:w="2691" w:type="dxa"/>
          </w:tcPr>
          <w:p w:rsidR="009853C8" w:rsidRPr="00B56231" w:rsidRDefault="00E66452"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1</w:t>
            </w:r>
          </w:p>
        </w:tc>
        <w:tc>
          <w:tcPr>
            <w:tcW w:w="2691" w:type="dxa"/>
          </w:tcPr>
          <w:p w:rsidR="009853C8" w:rsidRPr="00B56231" w:rsidRDefault="00E66452"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2</w:t>
            </w:r>
          </w:p>
        </w:tc>
        <w:tc>
          <w:tcPr>
            <w:tcW w:w="2691" w:type="dxa"/>
          </w:tcPr>
          <w:p w:rsidR="009853C8" w:rsidRPr="00B56231" w:rsidRDefault="00E66452"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r w:rsidR="009853C8" w:rsidRPr="00B56231" w:rsidTr="009853C8">
        <w:trPr>
          <w:jc w:val="center"/>
        </w:trPr>
        <w:tc>
          <w:tcPr>
            <w:tcW w:w="994" w:type="dxa"/>
          </w:tcPr>
          <w:p w:rsidR="009853C8" w:rsidRPr="00B56231" w:rsidRDefault="009853C8" w:rsidP="009853C8">
            <w:pPr>
              <w:pStyle w:val="TAC"/>
            </w:pPr>
            <w:r w:rsidRPr="00B56231">
              <w:t>3</w:t>
            </w:r>
          </w:p>
        </w:tc>
        <w:tc>
          <w:tcPr>
            <w:tcW w:w="2691" w:type="dxa"/>
          </w:tcPr>
          <w:p w:rsidR="009853C8" w:rsidRPr="00B56231" w:rsidRDefault="00E66452" w:rsidP="009853C8">
            <w:pPr>
              <w:pStyle w:val="TAC"/>
            </w:pPr>
            <m:oMathPara>
              <m:oMath>
                <m:d>
                  <m:dPr>
                    <m:begChr m:val="["/>
                    <m:endChr m:val="]"/>
                    <m:ctrlPr>
                      <w:rPr>
                        <w:rFonts w:ascii="Cambria Math" w:hAnsi="Cambria Math"/>
                      </w:rPr>
                    </m:ctrlPr>
                  </m:dPr>
                  <m:e>
                    <m:m>
                      <m:mPr>
                        <m:mcs>
                          <m:mc>
                            <m:mcPr>
                              <m:count m:val="4"/>
                              <m:mcJc m:val="center"/>
                            </m:mcPr>
                          </m:mc>
                        </m:mcs>
                        <m:ctrlPr>
                          <w:rPr>
                            <w:rFonts w:ascii="Cambria Math" w:hAnsi="Cambria Math"/>
                            <w:i/>
                          </w:rPr>
                        </m:ctrlPr>
                      </m:mPr>
                      <m:mr>
                        <m:e>
                          <m:r>
                            <w:rPr>
                              <w:rFonts w:ascii="Cambria Math" w:hAnsi="Cambria Math"/>
                            </w:rPr>
                            <m:t>+1</m:t>
                          </m:r>
                        </m:e>
                        <m:e>
                          <m:r>
                            <w:rPr>
                              <w:rFonts w:ascii="Cambria Math" w:hAnsi="Cambria Math"/>
                            </w:rPr>
                            <m:t>-1</m:t>
                          </m:r>
                        </m:e>
                        <m:e>
                          <m:r>
                            <w:rPr>
                              <w:rFonts w:ascii="Cambria Math" w:hAnsi="Cambria Math"/>
                            </w:rPr>
                            <m:t>-1</m:t>
                          </m:r>
                          <m:ctrlPr>
                            <w:rPr>
                              <w:rFonts w:ascii="Cambria Math" w:eastAsia="Cambria Math" w:hAnsi="Cambria Math" w:cs="Cambria Math"/>
                              <w:i/>
                            </w:rPr>
                          </m:ctrlPr>
                        </m:e>
                        <m:e>
                          <m:r>
                            <w:rPr>
                              <w:rFonts w:ascii="Cambria Math" w:eastAsia="Cambria Math" w:hAnsi="Cambria Math" w:cs="Cambria Math"/>
                            </w:rPr>
                            <m:t>+1</m:t>
                          </m:r>
                        </m:e>
                      </m:mr>
                    </m:m>
                  </m:e>
                </m:d>
              </m:oMath>
            </m:oMathPara>
          </w:p>
        </w:tc>
      </w:tr>
    </w:tbl>
    <w:p w:rsidR="009D4125" w:rsidRDefault="009D4125" w:rsidP="009133F4">
      <w:pPr>
        <w:pStyle w:val="TH"/>
        <w:jc w:val="both"/>
        <w:rPr>
          <w:rFonts w:ascii="Times New Roman" w:eastAsia="宋体" w:hAnsi="Times New Roman"/>
          <w:bCs/>
          <w:i/>
          <w:iCs/>
          <w:sz w:val="22"/>
          <w:szCs w:val="22"/>
          <w:lang w:val="en-US" w:eastAsia="zh-CN"/>
        </w:rPr>
      </w:pPr>
    </w:p>
    <w:p w:rsidR="009D4125" w:rsidRPr="00B56231" w:rsidRDefault="009D4125" w:rsidP="009D4125">
      <w:pPr>
        <w:pStyle w:val="TH"/>
      </w:pPr>
      <w:r w:rsidRPr="00B56231">
        <w:t xml:space="preserve">Table 6.3.2.6.3-2: Orthogonal sequences </w:t>
      </w:r>
      <w:r w:rsidRPr="00B56231">
        <w:rPr>
          <w:position w:val="-10"/>
        </w:rPr>
        <w:object w:dxaOrig="600" w:dyaOrig="300">
          <v:shape id="_x0000_i1028" type="#_x0000_t75" style="width:30.55pt;height:14.6pt" o:ole="">
            <v:imagedata r:id="rId15" o:title=""/>
          </v:shape>
          <o:OLEObject Type="Embed" ProgID="Equation.3" ShapeID="_x0000_i1028" DrawAspect="Content" ObjectID="_1792588266" r:id="rId16"/>
        </w:object>
      </w:r>
      <w:r w:rsidRPr="00B56231">
        <w:t xml:space="preserve"> for PUCCH format 3 with interlaced mapping and PUCCH format 4 when </w:t>
      </w:r>
      <m:oMath>
        <m:sSubSup>
          <m:sSubSupPr>
            <m:ctrlPr>
              <w:rPr>
                <w:rFonts w:ascii="Cambria Math" w:hAnsi="Cambria Math"/>
                <w:i/>
              </w:rPr>
            </m:ctrlPr>
          </m:sSubSupPr>
          <m:e>
            <m:r>
              <m:rPr>
                <m:sty m:val="bi"/>
              </m:rPr>
              <w:rPr>
                <w:rFonts w:ascii="Cambria Math" w:hAnsi="Cambria Math"/>
              </w:rPr>
              <m:t>N</m:t>
            </m:r>
          </m:e>
          <m:sub>
            <m:r>
              <m:rPr>
                <m:nor/>
              </m:rPr>
              <w:rPr>
                <w:rFonts w:ascii="Cambria Math" w:hAnsi="Cambria Math"/>
              </w:rPr>
              <m:t>SF</m:t>
            </m:r>
          </m:sub>
          <m:sup>
            <w:proofErr w:type="gramStart"/>
            <m:r>
              <m:rPr>
                <m:nor/>
              </m:rPr>
              <w:rPr>
                <w:rFonts w:ascii="Cambria Math" w:hAnsi="Cambria Math"/>
              </w:rPr>
              <m:t>PUCCH,</m:t>
            </m:r>
            <m:r>
              <m:rPr>
                <m:sty m:val="bi"/>
              </m:rPr>
              <w:rPr>
                <w:rFonts w:ascii="Cambria Math" w:hAnsi="Cambria Math"/>
              </w:rPr>
              <m:t>s</m:t>
            </m:r>
          </m:sup>
        </m:sSubSup>
        <m:r>
          <m:rPr>
            <m:sty m:val="bi"/>
          </m:rPr>
          <w:rPr>
            <w:rFonts w:ascii="Cambria Math" w:hAnsi="Cambria Math"/>
          </w:rPr>
          <m:t>=4</m:t>
        </m:r>
      </m:oMath>
      <w:r w:rsidRPr="00B56231">
        <w:t>.</w:t>
      </w:r>
      <w:proofErr w:type="gramEnd"/>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5103"/>
      </w:tblGrid>
      <w:tr w:rsidR="009D4125" w:rsidRPr="00B56231" w:rsidTr="00B23E85">
        <w:trPr>
          <w:jc w:val="center"/>
        </w:trPr>
        <w:tc>
          <w:tcPr>
            <w:tcW w:w="562" w:type="dxa"/>
            <w:shd w:val="clear" w:color="auto" w:fill="auto"/>
          </w:tcPr>
          <w:p w:rsidR="009D4125" w:rsidRPr="00B56231" w:rsidRDefault="009D4125" w:rsidP="00B23E85">
            <w:pPr>
              <w:pStyle w:val="TAH"/>
              <w:rPr>
                <w:rFonts w:eastAsia="Batang"/>
              </w:rPr>
            </w:pPr>
            <w:r w:rsidRPr="00B56231">
              <w:rPr>
                <w:rFonts w:eastAsia="Batang"/>
              </w:rPr>
              <w:object w:dxaOrig="180" w:dyaOrig="200">
                <v:shape id="_x0000_i1029" type="#_x0000_t75" style="width:8.3pt;height:9.6pt" o:ole="">
                  <v:imagedata r:id="rId17" o:title=""/>
                </v:shape>
                <o:OLEObject Type="Embed" ProgID="Equation.3" ShapeID="_x0000_i1029" DrawAspect="Content" ObjectID="_1792588267" r:id="rId18"/>
              </w:object>
            </w:r>
          </w:p>
        </w:tc>
        <w:tc>
          <w:tcPr>
            <w:tcW w:w="5103" w:type="dxa"/>
            <w:shd w:val="clear" w:color="auto" w:fill="auto"/>
          </w:tcPr>
          <w:p w:rsidR="009D4125" w:rsidRPr="00B56231" w:rsidRDefault="009D4125" w:rsidP="00B23E85">
            <w:pPr>
              <w:pStyle w:val="TAH"/>
              <w:rPr>
                <w:rFonts w:eastAsia="Batang"/>
              </w:rPr>
            </w:pPr>
            <w:r w:rsidRPr="00B56231">
              <w:rPr>
                <w:rFonts w:eastAsia="Batang"/>
                <w:position w:val="-10"/>
              </w:rPr>
              <w:object w:dxaOrig="279" w:dyaOrig="300">
                <v:shape id="_x0000_i1030" type="#_x0000_t75" style="width:14.25pt;height:14.6pt" o:ole="">
                  <v:imagedata r:id="rId19" o:title=""/>
                </v:shape>
                <o:OLEObject Type="Embed" ProgID="Equation.3" ShapeID="_x0000_i1030" DrawAspect="Content" ObjectID="_1792588268" r:id="rId20"/>
              </w:object>
            </w:r>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0</w:t>
            </w:r>
          </w:p>
        </w:tc>
        <w:tc>
          <w:tcPr>
            <w:tcW w:w="5103" w:type="dxa"/>
            <w:shd w:val="clear" w:color="auto" w:fill="auto"/>
            <w:vAlign w:val="center"/>
          </w:tcPr>
          <w:p w:rsidR="009D4125" w:rsidRPr="00B56231" w:rsidRDefault="00E66452"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1</w:t>
            </w:r>
          </w:p>
        </w:tc>
        <w:tc>
          <w:tcPr>
            <w:tcW w:w="5103" w:type="dxa"/>
            <w:shd w:val="clear" w:color="auto" w:fill="auto"/>
            <w:vAlign w:val="center"/>
          </w:tcPr>
          <w:p w:rsidR="009D4125" w:rsidRPr="00B56231" w:rsidRDefault="00E66452"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2</w:t>
            </w:r>
          </w:p>
        </w:tc>
        <w:tc>
          <w:tcPr>
            <w:tcW w:w="5103" w:type="dxa"/>
            <w:shd w:val="clear" w:color="auto" w:fill="auto"/>
            <w:vAlign w:val="center"/>
          </w:tcPr>
          <w:p w:rsidR="009D4125" w:rsidRPr="00B56231" w:rsidRDefault="00E66452"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-1</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-1</m:t>
                          </m:r>
                        </m:e>
                      </m:mr>
                    </m:m>
                  </m:e>
                </m:d>
              </m:oMath>
            </m:oMathPara>
          </w:p>
        </w:tc>
      </w:tr>
      <w:tr w:rsidR="009D4125" w:rsidRPr="00B56231" w:rsidTr="00B23E85">
        <w:trPr>
          <w:jc w:val="center"/>
        </w:trPr>
        <w:tc>
          <w:tcPr>
            <w:tcW w:w="562" w:type="dxa"/>
            <w:shd w:val="clear" w:color="auto" w:fill="auto"/>
            <w:vAlign w:val="center"/>
          </w:tcPr>
          <w:p w:rsidR="009D4125" w:rsidRPr="00B56231" w:rsidRDefault="009D4125" w:rsidP="00B23E85">
            <w:pPr>
              <w:pStyle w:val="TAC"/>
              <w:rPr>
                <w:rFonts w:eastAsia="Batang"/>
              </w:rPr>
            </w:pPr>
            <w:r w:rsidRPr="00B56231">
              <w:rPr>
                <w:rFonts w:eastAsia="Batang"/>
              </w:rPr>
              <w:t>3</w:t>
            </w:r>
          </w:p>
        </w:tc>
        <w:tc>
          <w:tcPr>
            <w:tcW w:w="5103" w:type="dxa"/>
            <w:shd w:val="clear" w:color="auto" w:fill="auto"/>
            <w:vAlign w:val="center"/>
          </w:tcPr>
          <w:p w:rsidR="009D4125" w:rsidRPr="00B56231" w:rsidRDefault="00E66452" w:rsidP="00B23E85">
            <w:pPr>
              <w:pStyle w:val="TAC"/>
              <w:jc w:val="left"/>
              <w:rPr>
                <w:rFonts w:eastAsia="Batang"/>
              </w:rPr>
            </w:pPr>
            <m:oMathPara>
              <m:oMath>
                <m:d>
                  <m:dPr>
                    <m:begChr m:val="["/>
                    <m:endChr m:val="]"/>
                    <m:ctrlPr>
                      <w:rPr>
                        <w:rFonts w:ascii="Cambria Math" w:eastAsiaTheme="minorEastAsia" w:hAnsi="Cambria Math" w:cstheme="minorBidi"/>
                        <w:i/>
                        <w:sz w:val="22"/>
                        <w:szCs w:val="22"/>
                        <w:lang w:val="en-US"/>
                      </w:rPr>
                    </m:ctrlPr>
                  </m:dPr>
                  <m:e>
                    <m:m>
                      <m:mPr>
                        <m:mcs>
                          <m:mc>
                            <m:mcPr>
                              <m:count m:val="4"/>
                              <m:mcJc m:val="center"/>
                            </m:mcPr>
                          </m:mc>
                        </m:mcs>
                        <m:ctrlPr>
                          <w:rPr>
                            <w:rFonts w:ascii="Cambria Math" w:eastAsiaTheme="minorEastAsia" w:hAnsi="Cambria Math" w:cstheme="minorBidi"/>
                            <w:i/>
                            <w:sz w:val="22"/>
                            <w:szCs w:val="22"/>
                            <w:lang w:val="en-US"/>
                          </w:rPr>
                        </m:ctrlPr>
                      </m:mPr>
                      <m:mr>
                        <m:e>
                          <m:r>
                            <w:rPr>
                              <w:rFonts w:ascii="Cambria Math" w:eastAsiaTheme="minorEastAsia" w:hAnsi="Cambria Math"/>
                              <w:lang w:val="en-US"/>
                            </w:rPr>
                            <m:t>+1</m:t>
                          </m:r>
                        </m:e>
                        <m:e>
                          <m:r>
                            <w:rPr>
                              <w:rFonts w:ascii="Cambria Math" w:eastAsiaTheme="minorEastAsia" w:hAnsi="Cambria Math"/>
                              <w:lang w:val="en-US"/>
                            </w:rPr>
                            <m:t>+j</m:t>
                          </m:r>
                        </m:e>
                        <m:e>
                          <m:r>
                            <w:rPr>
                              <w:rFonts w:ascii="Cambria Math" w:eastAsiaTheme="minorEastAsia" w:hAnsi="Cambria Math"/>
                              <w:lang w:val="en-US"/>
                            </w:rPr>
                            <m:t>-1</m:t>
                          </m:r>
                          <m:ctrlPr>
                            <w:rPr>
                              <w:rFonts w:ascii="Cambria Math" w:eastAsia="Cambria Math" w:hAnsi="Cambria Math" w:cs="Cambria Math"/>
                              <w:i/>
                              <w:lang w:val="en-US"/>
                            </w:rPr>
                          </m:ctrlPr>
                        </m:e>
                        <m:e>
                          <m:r>
                            <w:rPr>
                              <w:rFonts w:ascii="Cambria Math" w:eastAsia="Cambria Math" w:hAnsi="Cambria Math" w:cs="Cambria Math"/>
                              <w:lang w:val="en-US"/>
                            </w:rPr>
                            <m:t>-j</m:t>
                          </m:r>
                        </m:e>
                      </m:mr>
                    </m:m>
                  </m:e>
                </m:d>
              </m:oMath>
            </m:oMathPara>
          </w:p>
        </w:tc>
      </w:tr>
    </w:tbl>
    <w:p w:rsidR="009853C8" w:rsidRDefault="009853C8" w:rsidP="009853C8">
      <w:pPr>
        <w:rPr>
          <w:b/>
          <w:bCs/>
          <w:i/>
          <w:iCs/>
          <w:lang w:eastAsia="zh-CN"/>
        </w:rPr>
      </w:pPr>
    </w:p>
    <w:p w:rsidR="008A1811" w:rsidRPr="0076362A" w:rsidRDefault="008A1811" w:rsidP="008A1811">
      <w:pPr>
        <w:pStyle w:val="1"/>
        <w:numPr>
          <w:ilvl w:val="0"/>
          <w:numId w:val="0"/>
        </w:numPr>
        <w:ind w:left="432" w:hanging="432"/>
        <w:rPr>
          <w:lang w:eastAsia="zh-CN"/>
        </w:rPr>
      </w:pPr>
      <w:r>
        <w:rPr>
          <w:lang w:eastAsia="zh-CN"/>
        </w:rPr>
        <w:t>Appendix</w:t>
      </w:r>
      <w:r w:rsidR="004B57EE">
        <w:rPr>
          <w:rFonts w:hint="eastAsia"/>
          <w:lang w:eastAsia="zh-CN"/>
        </w:rPr>
        <w:t xml:space="preserve"> </w:t>
      </w:r>
      <w:r w:rsidR="00117467">
        <w:rPr>
          <w:rFonts w:hint="eastAsia"/>
          <w:lang w:eastAsia="zh-CN"/>
        </w:rPr>
        <w:t>B</w:t>
      </w:r>
      <w:r>
        <w:rPr>
          <w:lang w:eastAsia="zh-CN"/>
        </w:rPr>
        <w:t xml:space="preserve">: BLER </w:t>
      </w:r>
      <w:r w:rsidR="009F4527">
        <w:rPr>
          <w:rFonts w:hint="eastAsia"/>
          <w:lang w:eastAsia="zh-CN"/>
        </w:rPr>
        <w:t>performance of</w:t>
      </w:r>
      <w:r>
        <w:rPr>
          <w:lang w:eastAsia="zh-CN"/>
        </w:rPr>
        <w:t xml:space="preserve"> slot-level OCC for 4 UEs from RAN#11</w:t>
      </w:r>
      <w:r w:rsidR="009F4527">
        <w:rPr>
          <w:rFonts w:hint="eastAsia"/>
          <w:lang w:eastAsia="zh-CN"/>
        </w:rPr>
        <w:t>8bis</w:t>
      </w:r>
    </w:p>
    <w:p w:rsidR="004B57EE" w:rsidRPr="0087669A" w:rsidRDefault="004B57EE" w:rsidP="004B57EE">
      <w:pPr>
        <w:keepNext/>
        <w:spacing w:line="276" w:lineRule="auto"/>
        <w:jc w:val="center"/>
      </w:pPr>
      <w:r w:rsidRPr="0087669A">
        <w:rPr>
          <w:noProof/>
          <w:lang w:eastAsia="zh-CN"/>
        </w:rPr>
        <w:drawing>
          <wp:inline distT="0" distB="0" distL="0" distR="0" wp14:anchorId="7478DF49" wp14:editId="5C1AE27D">
            <wp:extent cx="4984463" cy="4064000"/>
            <wp:effectExtent l="0" t="0" r="6985" b="0"/>
            <wp:docPr id="212467684" name="Picture 1" descr="A graph of a line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3484357" name="Picture 1" descr="A graph of a line graph&#10;&#10;Description automatically generated"/>
                    <pic:cNvPicPr/>
                  </pic:nvPicPr>
                  <pic:blipFill>
                    <a:blip r:embed="rId21"/>
                    <a:stretch>
                      <a:fillRect/>
                    </a:stretch>
                  </pic:blipFill>
                  <pic:spPr>
                    <a:xfrm>
                      <a:off x="0" y="0"/>
                      <a:ext cx="5000545" cy="4077112"/>
                    </a:xfrm>
                    <a:prstGeom prst="rect">
                      <a:avLst/>
                    </a:prstGeom>
                  </pic:spPr>
                </pic:pic>
              </a:graphicData>
            </a:graphic>
          </wp:inline>
        </w:drawing>
      </w:r>
    </w:p>
    <w:p w:rsidR="004B57EE" w:rsidRPr="0087669A" w:rsidRDefault="004B57EE" w:rsidP="004B57EE">
      <w:pPr>
        <w:pStyle w:val="a7"/>
        <w:ind w:firstLine="201"/>
        <w:jc w:val="center"/>
        <w:rPr>
          <w:lang w:val="en-US"/>
        </w:rPr>
      </w:pPr>
      <w:bookmarkStart w:id="17" w:name="_Ref178174486"/>
      <w:r w:rsidRPr="0087669A">
        <w:rPr>
          <w:lang w:val="en-US"/>
        </w:rPr>
        <w:t xml:space="preserve">Figure </w:t>
      </w:r>
      <w:bookmarkEnd w:id="17"/>
      <w:r w:rsidR="00117467">
        <w:rPr>
          <w:rFonts w:hint="eastAsia"/>
          <w:lang w:val="en-US" w:eastAsia="zh-CN"/>
        </w:rPr>
        <w:t>B</w:t>
      </w:r>
      <w:r w:rsidR="009F4527">
        <w:rPr>
          <w:rFonts w:hint="eastAsia"/>
          <w:lang w:val="en-US" w:eastAsia="zh-CN"/>
        </w:rPr>
        <w:t>-1</w:t>
      </w:r>
      <w:r w:rsidRPr="0087669A">
        <w:rPr>
          <w:lang w:val="en-US"/>
        </w:rPr>
        <w:t xml:space="preserve"> </w:t>
      </w:r>
      <w:proofErr w:type="gramStart"/>
      <w:r w:rsidR="009F4527">
        <w:rPr>
          <w:rFonts w:hint="eastAsia"/>
          <w:lang w:val="en-US" w:eastAsia="zh-CN"/>
        </w:rPr>
        <w:t>From</w:t>
      </w:r>
      <w:proofErr w:type="gramEnd"/>
      <w:r w:rsidR="009F4527">
        <w:rPr>
          <w:rFonts w:hint="eastAsia"/>
          <w:lang w:val="en-US" w:eastAsia="zh-CN"/>
        </w:rPr>
        <w:t xml:space="preserve"> R1-2408729(</w:t>
      </w:r>
      <w:r w:rsidR="009F4527" w:rsidRPr="009F4527">
        <w:rPr>
          <w:lang w:val="en-US" w:eastAsia="zh-CN"/>
        </w:rPr>
        <w:t>Nokia, Nokia Shanghai Bell</w:t>
      </w:r>
      <w:r w:rsidR="009F4527">
        <w:rPr>
          <w:rFonts w:hint="eastAsia"/>
          <w:lang w:val="en-US" w:eastAsia="zh-CN"/>
        </w:rPr>
        <w:t xml:space="preserve">) </w:t>
      </w:r>
      <w:r w:rsidRPr="0087669A">
        <w:rPr>
          <w:lang w:val="en-US" w:eastAsia="zh-CN"/>
        </w:rPr>
        <w:t>The BL</w:t>
      </w:r>
      <w:r w:rsidRPr="0087669A">
        <w:rPr>
          <w:lang w:val="en-US"/>
        </w:rPr>
        <w:t>ER of four UEs employing OCC across repetitions, with a 30-degree phase shift in four slots.</w:t>
      </w:r>
    </w:p>
    <w:p w:rsidR="00EF673F" w:rsidRDefault="00EF673F" w:rsidP="009461CE">
      <w:pPr>
        <w:rPr>
          <w:lang w:eastAsia="zh-CN"/>
        </w:rPr>
      </w:pPr>
    </w:p>
    <w:sectPr w:rsidR="00EF673F" w:rsidSect="007E4CA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6452" w:rsidRDefault="00E66452" w:rsidP="005766B9">
      <w:pPr>
        <w:spacing w:after="0"/>
      </w:pPr>
      <w:r>
        <w:separator/>
      </w:r>
    </w:p>
  </w:endnote>
  <w:endnote w:type="continuationSeparator" w:id="0">
    <w:p w:rsidR="00E66452" w:rsidRDefault="00E66452" w:rsidP="005766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Roman">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6452" w:rsidRDefault="00E66452" w:rsidP="005766B9">
      <w:pPr>
        <w:spacing w:after="0"/>
      </w:pPr>
      <w:r>
        <w:separator/>
      </w:r>
    </w:p>
  </w:footnote>
  <w:footnote w:type="continuationSeparator" w:id="0">
    <w:p w:rsidR="00E66452" w:rsidRDefault="00E66452" w:rsidP="005766B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nsid w:val="08C65229"/>
    <w:multiLevelType w:val="hybridMultilevel"/>
    <w:tmpl w:val="88D60978"/>
    <w:lvl w:ilvl="0" w:tplc="032C12D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2E62B99"/>
    <w:multiLevelType w:val="hybridMultilevel"/>
    <w:tmpl w:val="9328EF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9">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2">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6">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7840D49"/>
    <w:multiLevelType w:val="hybridMultilevel"/>
    <w:tmpl w:val="C6427A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2">
    <w:nsid w:val="72370187"/>
    <w:multiLevelType w:val="hybridMultilevel"/>
    <w:tmpl w:val="1BA0465E"/>
    <w:lvl w:ilvl="0" w:tplc="04090011">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4">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 w:numId="5">
    <w:abstractNumId w:val="18"/>
  </w:num>
  <w:num w:numId="6">
    <w:abstractNumId w:val="16"/>
  </w:num>
  <w:num w:numId="7">
    <w:abstractNumId w:val="1"/>
  </w:num>
  <w:num w:numId="8">
    <w:abstractNumId w:val="5"/>
  </w:num>
  <w:num w:numId="9">
    <w:abstractNumId w:val="11"/>
  </w:num>
  <w:num w:numId="10">
    <w:abstractNumId w:val="20"/>
  </w:num>
  <w:num w:numId="11">
    <w:abstractNumId w:val="15"/>
  </w:num>
  <w:num w:numId="12">
    <w:abstractNumId w:val="0"/>
  </w:num>
  <w:num w:numId="13">
    <w:abstractNumId w:val="19"/>
  </w:num>
  <w:num w:numId="14">
    <w:abstractNumId w:val="23"/>
  </w:num>
  <w:num w:numId="15">
    <w:abstractNumId w:val="21"/>
  </w:num>
  <w:num w:numId="16">
    <w:abstractNumId w:val="8"/>
  </w:num>
  <w:num w:numId="17">
    <w:abstractNumId w:val="10"/>
  </w:num>
  <w:num w:numId="18">
    <w:abstractNumId w:val="24"/>
  </w:num>
  <w:num w:numId="19">
    <w:abstractNumId w:val="9"/>
  </w:num>
  <w:num w:numId="20">
    <w:abstractNumId w:val="14"/>
  </w:num>
  <w:num w:numId="21">
    <w:abstractNumId w:val="25"/>
  </w:num>
  <w:num w:numId="22">
    <w:abstractNumId w:val="6"/>
  </w:num>
  <w:num w:numId="23">
    <w:abstractNumId w:val="9"/>
  </w:num>
  <w:num w:numId="24">
    <w:abstractNumId w:val="9"/>
  </w:num>
  <w:num w:numId="25">
    <w:abstractNumId w:val="22"/>
  </w:num>
  <w:num w:numId="26">
    <w:abstractNumId w:val="7"/>
  </w:num>
  <w:num w:numId="27">
    <w:abstractNumId w:val="4"/>
  </w:num>
  <w:num w:numId="28">
    <w:abstractNumId w:val="9"/>
  </w:num>
  <w:num w:numId="29">
    <w:abstractNumId w:val="12"/>
  </w:num>
  <w:num w:numId="30">
    <w:abstractNumId w:val="17"/>
  </w:num>
  <w:num w:numId="31">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526"/>
    <w:rsid w:val="00000086"/>
    <w:rsid w:val="0000242D"/>
    <w:rsid w:val="00003E94"/>
    <w:rsid w:val="00005F9C"/>
    <w:rsid w:val="00007314"/>
    <w:rsid w:val="000146A1"/>
    <w:rsid w:val="000149DC"/>
    <w:rsid w:val="000155F2"/>
    <w:rsid w:val="0001593E"/>
    <w:rsid w:val="00020632"/>
    <w:rsid w:val="00020A14"/>
    <w:rsid w:val="0002157B"/>
    <w:rsid w:val="00021D0D"/>
    <w:rsid w:val="00022070"/>
    <w:rsid w:val="00022526"/>
    <w:rsid w:val="00022B33"/>
    <w:rsid w:val="00022D35"/>
    <w:rsid w:val="00024E99"/>
    <w:rsid w:val="00025168"/>
    <w:rsid w:val="000277B4"/>
    <w:rsid w:val="00031B68"/>
    <w:rsid w:val="00032327"/>
    <w:rsid w:val="00033FA5"/>
    <w:rsid w:val="00033FE7"/>
    <w:rsid w:val="000355E3"/>
    <w:rsid w:val="00037EB5"/>
    <w:rsid w:val="000403BB"/>
    <w:rsid w:val="000423DC"/>
    <w:rsid w:val="0004389F"/>
    <w:rsid w:val="000452C4"/>
    <w:rsid w:val="00046FF8"/>
    <w:rsid w:val="00047D5E"/>
    <w:rsid w:val="000501AD"/>
    <w:rsid w:val="00050D05"/>
    <w:rsid w:val="00051D3C"/>
    <w:rsid w:val="00051FFB"/>
    <w:rsid w:val="000539D4"/>
    <w:rsid w:val="00053FE1"/>
    <w:rsid w:val="00054494"/>
    <w:rsid w:val="00054C78"/>
    <w:rsid w:val="00055588"/>
    <w:rsid w:val="0005753B"/>
    <w:rsid w:val="0005774E"/>
    <w:rsid w:val="00063371"/>
    <w:rsid w:val="0006343D"/>
    <w:rsid w:val="00064B3C"/>
    <w:rsid w:val="00064F8E"/>
    <w:rsid w:val="00065A67"/>
    <w:rsid w:val="00066C1D"/>
    <w:rsid w:val="0007273C"/>
    <w:rsid w:val="00073366"/>
    <w:rsid w:val="00073C8E"/>
    <w:rsid w:val="00074302"/>
    <w:rsid w:val="00075B59"/>
    <w:rsid w:val="00080F6A"/>
    <w:rsid w:val="00082545"/>
    <w:rsid w:val="00082675"/>
    <w:rsid w:val="00083733"/>
    <w:rsid w:val="00086B46"/>
    <w:rsid w:val="000872B5"/>
    <w:rsid w:val="00092285"/>
    <w:rsid w:val="000929E9"/>
    <w:rsid w:val="00095154"/>
    <w:rsid w:val="00097494"/>
    <w:rsid w:val="0009797B"/>
    <w:rsid w:val="000A1682"/>
    <w:rsid w:val="000A2E20"/>
    <w:rsid w:val="000A35EF"/>
    <w:rsid w:val="000A42C6"/>
    <w:rsid w:val="000A4DC0"/>
    <w:rsid w:val="000A4F04"/>
    <w:rsid w:val="000A5F65"/>
    <w:rsid w:val="000A7473"/>
    <w:rsid w:val="000B0D1F"/>
    <w:rsid w:val="000B0EF7"/>
    <w:rsid w:val="000B13CA"/>
    <w:rsid w:val="000B2477"/>
    <w:rsid w:val="000B3822"/>
    <w:rsid w:val="000B5DC6"/>
    <w:rsid w:val="000B77C7"/>
    <w:rsid w:val="000B7A79"/>
    <w:rsid w:val="000B7D16"/>
    <w:rsid w:val="000B7E4C"/>
    <w:rsid w:val="000C022B"/>
    <w:rsid w:val="000C0391"/>
    <w:rsid w:val="000C0F9B"/>
    <w:rsid w:val="000C2A93"/>
    <w:rsid w:val="000C2CF5"/>
    <w:rsid w:val="000C2FCC"/>
    <w:rsid w:val="000C570C"/>
    <w:rsid w:val="000C75C1"/>
    <w:rsid w:val="000D351F"/>
    <w:rsid w:val="000D55A1"/>
    <w:rsid w:val="000D600C"/>
    <w:rsid w:val="000E079F"/>
    <w:rsid w:val="000E09A4"/>
    <w:rsid w:val="000E0A4F"/>
    <w:rsid w:val="000E0A81"/>
    <w:rsid w:val="000E1D2C"/>
    <w:rsid w:val="000E4DA3"/>
    <w:rsid w:val="000E59E6"/>
    <w:rsid w:val="000E633F"/>
    <w:rsid w:val="000E6624"/>
    <w:rsid w:val="000F042B"/>
    <w:rsid w:val="000F06A7"/>
    <w:rsid w:val="000F081D"/>
    <w:rsid w:val="000F1BB9"/>
    <w:rsid w:val="000F280F"/>
    <w:rsid w:val="000F38C2"/>
    <w:rsid w:val="000F66DC"/>
    <w:rsid w:val="000F7A49"/>
    <w:rsid w:val="000F7E87"/>
    <w:rsid w:val="000F7EEC"/>
    <w:rsid w:val="001001F3"/>
    <w:rsid w:val="0010276C"/>
    <w:rsid w:val="00104883"/>
    <w:rsid w:val="00104DA4"/>
    <w:rsid w:val="001059A9"/>
    <w:rsid w:val="0010672F"/>
    <w:rsid w:val="00110196"/>
    <w:rsid w:val="001113E7"/>
    <w:rsid w:val="00111C06"/>
    <w:rsid w:val="0011269E"/>
    <w:rsid w:val="0011585E"/>
    <w:rsid w:val="00117467"/>
    <w:rsid w:val="00123D4E"/>
    <w:rsid w:val="001251CB"/>
    <w:rsid w:val="00125371"/>
    <w:rsid w:val="001259FC"/>
    <w:rsid w:val="00127DC6"/>
    <w:rsid w:val="00130AA8"/>
    <w:rsid w:val="001316C7"/>
    <w:rsid w:val="0013256F"/>
    <w:rsid w:val="00132A3E"/>
    <w:rsid w:val="00133D93"/>
    <w:rsid w:val="001351CB"/>
    <w:rsid w:val="00136B22"/>
    <w:rsid w:val="00136CE3"/>
    <w:rsid w:val="00142269"/>
    <w:rsid w:val="00146925"/>
    <w:rsid w:val="0015193F"/>
    <w:rsid w:val="00151FB5"/>
    <w:rsid w:val="0015260E"/>
    <w:rsid w:val="001526BE"/>
    <w:rsid w:val="00152C68"/>
    <w:rsid w:val="001534E9"/>
    <w:rsid w:val="00154590"/>
    <w:rsid w:val="00154854"/>
    <w:rsid w:val="00154CB0"/>
    <w:rsid w:val="00155F8E"/>
    <w:rsid w:val="00160BB2"/>
    <w:rsid w:val="0016156E"/>
    <w:rsid w:val="001642C2"/>
    <w:rsid w:val="00164E71"/>
    <w:rsid w:val="001665D0"/>
    <w:rsid w:val="001704A7"/>
    <w:rsid w:val="00176A34"/>
    <w:rsid w:val="00180FCE"/>
    <w:rsid w:val="001815D6"/>
    <w:rsid w:val="00181D71"/>
    <w:rsid w:val="00183025"/>
    <w:rsid w:val="00183845"/>
    <w:rsid w:val="001856BD"/>
    <w:rsid w:val="00185AF2"/>
    <w:rsid w:val="00187348"/>
    <w:rsid w:val="001919D3"/>
    <w:rsid w:val="00193D04"/>
    <w:rsid w:val="001A11EC"/>
    <w:rsid w:val="001A1939"/>
    <w:rsid w:val="001A4EE3"/>
    <w:rsid w:val="001A60CA"/>
    <w:rsid w:val="001A7CEB"/>
    <w:rsid w:val="001B0D09"/>
    <w:rsid w:val="001B0E8A"/>
    <w:rsid w:val="001B33AE"/>
    <w:rsid w:val="001B4132"/>
    <w:rsid w:val="001C341B"/>
    <w:rsid w:val="001C3724"/>
    <w:rsid w:val="001C38D4"/>
    <w:rsid w:val="001C426E"/>
    <w:rsid w:val="001C6365"/>
    <w:rsid w:val="001D0628"/>
    <w:rsid w:val="001D065E"/>
    <w:rsid w:val="001D104B"/>
    <w:rsid w:val="001D17CB"/>
    <w:rsid w:val="001D322B"/>
    <w:rsid w:val="001D36D4"/>
    <w:rsid w:val="001D4639"/>
    <w:rsid w:val="001D4E91"/>
    <w:rsid w:val="001D5222"/>
    <w:rsid w:val="001D5D35"/>
    <w:rsid w:val="001D6A99"/>
    <w:rsid w:val="001E2171"/>
    <w:rsid w:val="001E3DB2"/>
    <w:rsid w:val="001E3E3B"/>
    <w:rsid w:val="001E483C"/>
    <w:rsid w:val="001E55CD"/>
    <w:rsid w:val="001E58F2"/>
    <w:rsid w:val="001E6998"/>
    <w:rsid w:val="001F0B46"/>
    <w:rsid w:val="001F3220"/>
    <w:rsid w:val="002029BA"/>
    <w:rsid w:val="00203BD4"/>
    <w:rsid w:val="00204C83"/>
    <w:rsid w:val="00206061"/>
    <w:rsid w:val="00207F60"/>
    <w:rsid w:val="002104E3"/>
    <w:rsid w:val="002107D8"/>
    <w:rsid w:val="002141AA"/>
    <w:rsid w:val="0022017F"/>
    <w:rsid w:val="00221EFD"/>
    <w:rsid w:val="002227CE"/>
    <w:rsid w:val="002268EE"/>
    <w:rsid w:val="0023033A"/>
    <w:rsid w:val="002310F9"/>
    <w:rsid w:val="0023247F"/>
    <w:rsid w:val="00234F04"/>
    <w:rsid w:val="0023641E"/>
    <w:rsid w:val="00236F66"/>
    <w:rsid w:val="002375FF"/>
    <w:rsid w:val="00241787"/>
    <w:rsid w:val="00242777"/>
    <w:rsid w:val="00243219"/>
    <w:rsid w:val="0024394D"/>
    <w:rsid w:val="0024445B"/>
    <w:rsid w:val="002445BC"/>
    <w:rsid w:val="00244C01"/>
    <w:rsid w:val="002467A8"/>
    <w:rsid w:val="0025003D"/>
    <w:rsid w:val="00250796"/>
    <w:rsid w:val="00250BFB"/>
    <w:rsid w:val="00251E26"/>
    <w:rsid w:val="00252298"/>
    <w:rsid w:val="00253C64"/>
    <w:rsid w:val="00254CFC"/>
    <w:rsid w:val="00254F8C"/>
    <w:rsid w:val="002550B6"/>
    <w:rsid w:val="00257354"/>
    <w:rsid w:val="002607FA"/>
    <w:rsid w:val="00263138"/>
    <w:rsid w:val="0026316B"/>
    <w:rsid w:val="00263F90"/>
    <w:rsid w:val="0026613D"/>
    <w:rsid w:val="0026627B"/>
    <w:rsid w:val="0026661F"/>
    <w:rsid w:val="00266E93"/>
    <w:rsid w:val="002707B1"/>
    <w:rsid w:val="00270CDE"/>
    <w:rsid w:val="002721D1"/>
    <w:rsid w:val="0027226E"/>
    <w:rsid w:val="00272B86"/>
    <w:rsid w:val="00273738"/>
    <w:rsid w:val="00276766"/>
    <w:rsid w:val="00276AB4"/>
    <w:rsid w:val="00276DAC"/>
    <w:rsid w:val="002813DD"/>
    <w:rsid w:val="002828FF"/>
    <w:rsid w:val="00284318"/>
    <w:rsid w:val="00290374"/>
    <w:rsid w:val="002906D0"/>
    <w:rsid w:val="00290C25"/>
    <w:rsid w:val="00291092"/>
    <w:rsid w:val="00291F41"/>
    <w:rsid w:val="0029253C"/>
    <w:rsid w:val="00294010"/>
    <w:rsid w:val="002958BE"/>
    <w:rsid w:val="002969E3"/>
    <w:rsid w:val="00296C80"/>
    <w:rsid w:val="002971CA"/>
    <w:rsid w:val="00297319"/>
    <w:rsid w:val="00297DC3"/>
    <w:rsid w:val="002A06EE"/>
    <w:rsid w:val="002A07AD"/>
    <w:rsid w:val="002A16C1"/>
    <w:rsid w:val="002A1715"/>
    <w:rsid w:val="002A1DB8"/>
    <w:rsid w:val="002A4FB7"/>
    <w:rsid w:val="002A5CA2"/>
    <w:rsid w:val="002B1D15"/>
    <w:rsid w:val="002B2441"/>
    <w:rsid w:val="002B309F"/>
    <w:rsid w:val="002B4F39"/>
    <w:rsid w:val="002B561D"/>
    <w:rsid w:val="002B5702"/>
    <w:rsid w:val="002C69B9"/>
    <w:rsid w:val="002C7C6D"/>
    <w:rsid w:val="002C7C77"/>
    <w:rsid w:val="002D01E0"/>
    <w:rsid w:val="002D0A6A"/>
    <w:rsid w:val="002D0F56"/>
    <w:rsid w:val="002D16BD"/>
    <w:rsid w:val="002D2EAA"/>
    <w:rsid w:val="002D5539"/>
    <w:rsid w:val="002E18F4"/>
    <w:rsid w:val="002E1974"/>
    <w:rsid w:val="002E3B9F"/>
    <w:rsid w:val="002E3EE1"/>
    <w:rsid w:val="002E55B1"/>
    <w:rsid w:val="002E5A3C"/>
    <w:rsid w:val="002E6DA7"/>
    <w:rsid w:val="002E7F52"/>
    <w:rsid w:val="002F1D9D"/>
    <w:rsid w:val="002F3297"/>
    <w:rsid w:val="002F52C6"/>
    <w:rsid w:val="002F5354"/>
    <w:rsid w:val="002F5AE6"/>
    <w:rsid w:val="002F6808"/>
    <w:rsid w:val="002F68E7"/>
    <w:rsid w:val="002F7AC4"/>
    <w:rsid w:val="002F7D69"/>
    <w:rsid w:val="00302BE7"/>
    <w:rsid w:val="003039CC"/>
    <w:rsid w:val="00306BB1"/>
    <w:rsid w:val="00310264"/>
    <w:rsid w:val="00311B9C"/>
    <w:rsid w:val="00312DC4"/>
    <w:rsid w:val="00317E13"/>
    <w:rsid w:val="00322044"/>
    <w:rsid w:val="00322484"/>
    <w:rsid w:val="0032335F"/>
    <w:rsid w:val="00325F0D"/>
    <w:rsid w:val="00326D98"/>
    <w:rsid w:val="00327D03"/>
    <w:rsid w:val="00330FF9"/>
    <w:rsid w:val="00331EB1"/>
    <w:rsid w:val="00333F8A"/>
    <w:rsid w:val="00334651"/>
    <w:rsid w:val="003351BF"/>
    <w:rsid w:val="0033528E"/>
    <w:rsid w:val="00340A1E"/>
    <w:rsid w:val="00340CEC"/>
    <w:rsid w:val="0034375D"/>
    <w:rsid w:val="003446BE"/>
    <w:rsid w:val="00346685"/>
    <w:rsid w:val="003468BF"/>
    <w:rsid w:val="00346C76"/>
    <w:rsid w:val="00347312"/>
    <w:rsid w:val="00350C92"/>
    <w:rsid w:val="00351057"/>
    <w:rsid w:val="00351C21"/>
    <w:rsid w:val="00351DEF"/>
    <w:rsid w:val="003533B1"/>
    <w:rsid w:val="00353BB0"/>
    <w:rsid w:val="00354B42"/>
    <w:rsid w:val="00356137"/>
    <w:rsid w:val="00360543"/>
    <w:rsid w:val="00360BFD"/>
    <w:rsid w:val="00360DA6"/>
    <w:rsid w:val="0036115B"/>
    <w:rsid w:val="00361F0B"/>
    <w:rsid w:val="00362161"/>
    <w:rsid w:val="00363603"/>
    <w:rsid w:val="003673DA"/>
    <w:rsid w:val="0037003B"/>
    <w:rsid w:val="00371880"/>
    <w:rsid w:val="00374FD1"/>
    <w:rsid w:val="00376AAC"/>
    <w:rsid w:val="003778E1"/>
    <w:rsid w:val="00377CFB"/>
    <w:rsid w:val="003801B1"/>
    <w:rsid w:val="0038124E"/>
    <w:rsid w:val="003818CE"/>
    <w:rsid w:val="003840BF"/>
    <w:rsid w:val="00384DE1"/>
    <w:rsid w:val="0038698C"/>
    <w:rsid w:val="0038717D"/>
    <w:rsid w:val="003876C7"/>
    <w:rsid w:val="00387FDB"/>
    <w:rsid w:val="003922D8"/>
    <w:rsid w:val="003942EA"/>
    <w:rsid w:val="00394636"/>
    <w:rsid w:val="003A0E80"/>
    <w:rsid w:val="003A15D5"/>
    <w:rsid w:val="003A199B"/>
    <w:rsid w:val="003A1E70"/>
    <w:rsid w:val="003A2CB7"/>
    <w:rsid w:val="003A5514"/>
    <w:rsid w:val="003A71CF"/>
    <w:rsid w:val="003A7990"/>
    <w:rsid w:val="003B257C"/>
    <w:rsid w:val="003B382F"/>
    <w:rsid w:val="003B5047"/>
    <w:rsid w:val="003B5CC9"/>
    <w:rsid w:val="003B6F73"/>
    <w:rsid w:val="003B74B4"/>
    <w:rsid w:val="003B7F71"/>
    <w:rsid w:val="003C01AD"/>
    <w:rsid w:val="003C33A2"/>
    <w:rsid w:val="003C3D52"/>
    <w:rsid w:val="003C4C82"/>
    <w:rsid w:val="003C5EF9"/>
    <w:rsid w:val="003D1E54"/>
    <w:rsid w:val="003D7235"/>
    <w:rsid w:val="003D7C72"/>
    <w:rsid w:val="003E1969"/>
    <w:rsid w:val="003E1FE2"/>
    <w:rsid w:val="003E277C"/>
    <w:rsid w:val="003E3D69"/>
    <w:rsid w:val="003E3E1F"/>
    <w:rsid w:val="003E4839"/>
    <w:rsid w:val="003E565A"/>
    <w:rsid w:val="003E5ECE"/>
    <w:rsid w:val="003E61C0"/>
    <w:rsid w:val="003E72C7"/>
    <w:rsid w:val="003F2694"/>
    <w:rsid w:val="003F48EF"/>
    <w:rsid w:val="003F5B87"/>
    <w:rsid w:val="003F7EBD"/>
    <w:rsid w:val="004007A9"/>
    <w:rsid w:val="00404180"/>
    <w:rsid w:val="0040595D"/>
    <w:rsid w:val="00405996"/>
    <w:rsid w:val="004062B7"/>
    <w:rsid w:val="00407C91"/>
    <w:rsid w:val="004100DA"/>
    <w:rsid w:val="004116EF"/>
    <w:rsid w:val="004118B5"/>
    <w:rsid w:val="00412AAC"/>
    <w:rsid w:val="004145A8"/>
    <w:rsid w:val="00414E09"/>
    <w:rsid w:val="00415899"/>
    <w:rsid w:val="00415C7E"/>
    <w:rsid w:val="00416452"/>
    <w:rsid w:val="00416683"/>
    <w:rsid w:val="00417B8E"/>
    <w:rsid w:val="0042153B"/>
    <w:rsid w:val="004225F7"/>
    <w:rsid w:val="00422AF9"/>
    <w:rsid w:val="00422B54"/>
    <w:rsid w:val="0042300A"/>
    <w:rsid w:val="00424320"/>
    <w:rsid w:val="00425F45"/>
    <w:rsid w:val="00426936"/>
    <w:rsid w:val="0043368F"/>
    <w:rsid w:val="00435079"/>
    <w:rsid w:val="00435B95"/>
    <w:rsid w:val="004401A9"/>
    <w:rsid w:val="0044159D"/>
    <w:rsid w:val="0044357B"/>
    <w:rsid w:val="00444C9C"/>
    <w:rsid w:val="00445D1B"/>
    <w:rsid w:val="004473E2"/>
    <w:rsid w:val="00453A52"/>
    <w:rsid w:val="00454954"/>
    <w:rsid w:val="004555A3"/>
    <w:rsid w:val="004558A1"/>
    <w:rsid w:val="00457E3F"/>
    <w:rsid w:val="00461F8C"/>
    <w:rsid w:val="00462888"/>
    <w:rsid w:val="0046643B"/>
    <w:rsid w:val="00466D81"/>
    <w:rsid w:val="00467398"/>
    <w:rsid w:val="00467979"/>
    <w:rsid w:val="00473D6F"/>
    <w:rsid w:val="00474542"/>
    <w:rsid w:val="00474F3E"/>
    <w:rsid w:val="00475442"/>
    <w:rsid w:val="00476D62"/>
    <w:rsid w:val="00477511"/>
    <w:rsid w:val="00477B98"/>
    <w:rsid w:val="00477D5D"/>
    <w:rsid w:val="00480E3F"/>
    <w:rsid w:val="004813C0"/>
    <w:rsid w:val="00481ADA"/>
    <w:rsid w:val="004824A1"/>
    <w:rsid w:val="004828D8"/>
    <w:rsid w:val="004829CB"/>
    <w:rsid w:val="0048365F"/>
    <w:rsid w:val="0049264E"/>
    <w:rsid w:val="00493D76"/>
    <w:rsid w:val="00494068"/>
    <w:rsid w:val="00495805"/>
    <w:rsid w:val="004969A5"/>
    <w:rsid w:val="004A1CC0"/>
    <w:rsid w:val="004A2CC2"/>
    <w:rsid w:val="004A5BB4"/>
    <w:rsid w:val="004A5F06"/>
    <w:rsid w:val="004A650F"/>
    <w:rsid w:val="004A75B6"/>
    <w:rsid w:val="004B3DF2"/>
    <w:rsid w:val="004B3EF1"/>
    <w:rsid w:val="004B4C60"/>
    <w:rsid w:val="004B57EE"/>
    <w:rsid w:val="004B5802"/>
    <w:rsid w:val="004B6D90"/>
    <w:rsid w:val="004B7224"/>
    <w:rsid w:val="004B7901"/>
    <w:rsid w:val="004C1A0E"/>
    <w:rsid w:val="004C270A"/>
    <w:rsid w:val="004C5180"/>
    <w:rsid w:val="004C5531"/>
    <w:rsid w:val="004C686E"/>
    <w:rsid w:val="004C6D2D"/>
    <w:rsid w:val="004C6D59"/>
    <w:rsid w:val="004C6D73"/>
    <w:rsid w:val="004D181F"/>
    <w:rsid w:val="004D2CBE"/>
    <w:rsid w:val="004D5603"/>
    <w:rsid w:val="004D668B"/>
    <w:rsid w:val="004D6863"/>
    <w:rsid w:val="004E107A"/>
    <w:rsid w:val="004E3410"/>
    <w:rsid w:val="004E5352"/>
    <w:rsid w:val="004E68FC"/>
    <w:rsid w:val="004E792D"/>
    <w:rsid w:val="004E7B99"/>
    <w:rsid w:val="004F0319"/>
    <w:rsid w:val="004F2601"/>
    <w:rsid w:val="004F4094"/>
    <w:rsid w:val="004F46B6"/>
    <w:rsid w:val="004F56C8"/>
    <w:rsid w:val="00500B0A"/>
    <w:rsid w:val="00501D74"/>
    <w:rsid w:val="00503553"/>
    <w:rsid w:val="0050494A"/>
    <w:rsid w:val="005079E8"/>
    <w:rsid w:val="00510C90"/>
    <w:rsid w:val="0051190F"/>
    <w:rsid w:val="00512410"/>
    <w:rsid w:val="005131E1"/>
    <w:rsid w:val="00513EDD"/>
    <w:rsid w:val="00516229"/>
    <w:rsid w:val="00516EC1"/>
    <w:rsid w:val="0052100D"/>
    <w:rsid w:val="00521302"/>
    <w:rsid w:val="00522282"/>
    <w:rsid w:val="00522D84"/>
    <w:rsid w:val="00524987"/>
    <w:rsid w:val="005259A9"/>
    <w:rsid w:val="00527102"/>
    <w:rsid w:val="00527EE9"/>
    <w:rsid w:val="0053022F"/>
    <w:rsid w:val="005307E7"/>
    <w:rsid w:val="0053277D"/>
    <w:rsid w:val="005408F3"/>
    <w:rsid w:val="005410CD"/>
    <w:rsid w:val="005416C3"/>
    <w:rsid w:val="005427C3"/>
    <w:rsid w:val="005439D6"/>
    <w:rsid w:val="00544834"/>
    <w:rsid w:val="00545D29"/>
    <w:rsid w:val="0054646D"/>
    <w:rsid w:val="00547854"/>
    <w:rsid w:val="00547FD5"/>
    <w:rsid w:val="005501E0"/>
    <w:rsid w:val="0055281A"/>
    <w:rsid w:val="00553333"/>
    <w:rsid w:val="005544CF"/>
    <w:rsid w:val="00555719"/>
    <w:rsid w:val="0055576E"/>
    <w:rsid w:val="00556B62"/>
    <w:rsid w:val="00560DA2"/>
    <w:rsid w:val="0056182E"/>
    <w:rsid w:val="00562D82"/>
    <w:rsid w:val="00563EA9"/>
    <w:rsid w:val="005640A6"/>
    <w:rsid w:val="00564C4E"/>
    <w:rsid w:val="0056532A"/>
    <w:rsid w:val="005657A7"/>
    <w:rsid w:val="00565D57"/>
    <w:rsid w:val="00566150"/>
    <w:rsid w:val="00570255"/>
    <w:rsid w:val="005704B2"/>
    <w:rsid w:val="00571C4C"/>
    <w:rsid w:val="00571C65"/>
    <w:rsid w:val="005728F4"/>
    <w:rsid w:val="005729FC"/>
    <w:rsid w:val="00573BB8"/>
    <w:rsid w:val="00575388"/>
    <w:rsid w:val="00575CA0"/>
    <w:rsid w:val="005766B9"/>
    <w:rsid w:val="00577427"/>
    <w:rsid w:val="00577E38"/>
    <w:rsid w:val="00580DED"/>
    <w:rsid w:val="005814EB"/>
    <w:rsid w:val="00585F72"/>
    <w:rsid w:val="00586162"/>
    <w:rsid w:val="005908C1"/>
    <w:rsid w:val="00592C03"/>
    <w:rsid w:val="00593FB7"/>
    <w:rsid w:val="0059524A"/>
    <w:rsid w:val="00596920"/>
    <w:rsid w:val="0059748A"/>
    <w:rsid w:val="005A1CAF"/>
    <w:rsid w:val="005A2E80"/>
    <w:rsid w:val="005A37C8"/>
    <w:rsid w:val="005A71A5"/>
    <w:rsid w:val="005B1ACA"/>
    <w:rsid w:val="005B1EC4"/>
    <w:rsid w:val="005B2B20"/>
    <w:rsid w:val="005B35E1"/>
    <w:rsid w:val="005C091B"/>
    <w:rsid w:val="005C0F43"/>
    <w:rsid w:val="005C267B"/>
    <w:rsid w:val="005C33AF"/>
    <w:rsid w:val="005C5829"/>
    <w:rsid w:val="005D3BAE"/>
    <w:rsid w:val="005D3F36"/>
    <w:rsid w:val="005D7384"/>
    <w:rsid w:val="005D7CB8"/>
    <w:rsid w:val="005D7DA5"/>
    <w:rsid w:val="005E0A59"/>
    <w:rsid w:val="005E0CE6"/>
    <w:rsid w:val="005E1280"/>
    <w:rsid w:val="005E3881"/>
    <w:rsid w:val="005E4420"/>
    <w:rsid w:val="005E5224"/>
    <w:rsid w:val="005E5772"/>
    <w:rsid w:val="005E655F"/>
    <w:rsid w:val="005E6808"/>
    <w:rsid w:val="005E79A6"/>
    <w:rsid w:val="005F3282"/>
    <w:rsid w:val="005F48A5"/>
    <w:rsid w:val="005F5F3D"/>
    <w:rsid w:val="005F6DDE"/>
    <w:rsid w:val="00601668"/>
    <w:rsid w:val="0060233E"/>
    <w:rsid w:val="00602826"/>
    <w:rsid w:val="0060337F"/>
    <w:rsid w:val="00604A79"/>
    <w:rsid w:val="00605F27"/>
    <w:rsid w:val="00605FC1"/>
    <w:rsid w:val="00610D01"/>
    <w:rsid w:val="00612517"/>
    <w:rsid w:val="006126C2"/>
    <w:rsid w:val="00612C46"/>
    <w:rsid w:val="00613697"/>
    <w:rsid w:val="0061532E"/>
    <w:rsid w:val="00617419"/>
    <w:rsid w:val="00620141"/>
    <w:rsid w:val="00621089"/>
    <w:rsid w:val="0062399A"/>
    <w:rsid w:val="0062539F"/>
    <w:rsid w:val="00625644"/>
    <w:rsid w:val="00626B2B"/>
    <w:rsid w:val="0062759B"/>
    <w:rsid w:val="00627FD5"/>
    <w:rsid w:val="006323E6"/>
    <w:rsid w:val="0063573D"/>
    <w:rsid w:val="00637764"/>
    <w:rsid w:val="006378F3"/>
    <w:rsid w:val="006412FD"/>
    <w:rsid w:val="00641576"/>
    <w:rsid w:val="00641BA4"/>
    <w:rsid w:val="00642828"/>
    <w:rsid w:val="00643843"/>
    <w:rsid w:val="00643EA7"/>
    <w:rsid w:val="00645D5A"/>
    <w:rsid w:val="00645F69"/>
    <w:rsid w:val="00650083"/>
    <w:rsid w:val="00651511"/>
    <w:rsid w:val="00651A07"/>
    <w:rsid w:val="0065407E"/>
    <w:rsid w:val="006545A6"/>
    <w:rsid w:val="00655101"/>
    <w:rsid w:val="006557FE"/>
    <w:rsid w:val="00655F05"/>
    <w:rsid w:val="0066007C"/>
    <w:rsid w:val="0066104E"/>
    <w:rsid w:val="00663D9D"/>
    <w:rsid w:val="00665523"/>
    <w:rsid w:val="00665EC9"/>
    <w:rsid w:val="006661DC"/>
    <w:rsid w:val="00666CD8"/>
    <w:rsid w:val="00667395"/>
    <w:rsid w:val="00667BF4"/>
    <w:rsid w:val="00670DE5"/>
    <w:rsid w:val="00671220"/>
    <w:rsid w:val="006718BD"/>
    <w:rsid w:val="0067279F"/>
    <w:rsid w:val="00672832"/>
    <w:rsid w:val="00672938"/>
    <w:rsid w:val="00672C6C"/>
    <w:rsid w:val="00673CAA"/>
    <w:rsid w:val="00677988"/>
    <w:rsid w:val="00681B94"/>
    <w:rsid w:val="00683840"/>
    <w:rsid w:val="00683EF1"/>
    <w:rsid w:val="0068503E"/>
    <w:rsid w:val="00685C9A"/>
    <w:rsid w:val="0068613B"/>
    <w:rsid w:val="0068633A"/>
    <w:rsid w:val="00687C29"/>
    <w:rsid w:val="00690747"/>
    <w:rsid w:val="00690D5C"/>
    <w:rsid w:val="00690E41"/>
    <w:rsid w:val="00693BAD"/>
    <w:rsid w:val="00694BCB"/>
    <w:rsid w:val="00697D85"/>
    <w:rsid w:val="006A0952"/>
    <w:rsid w:val="006A0D3A"/>
    <w:rsid w:val="006A13AF"/>
    <w:rsid w:val="006A196E"/>
    <w:rsid w:val="006A5D47"/>
    <w:rsid w:val="006A7DE9"/>
    <w:rsid w:val="006A7FFC"/>
    <w:rsid w:val="006B0523"/>
    <w:rsid w:val="006B20AB"/>
    <w:rsid w:val="006B3565"/>
    <w:rsid w:val="006B3910"/>
    <w:rsid w:val="006B4C6E"/>
    <w:rsid w:val="006B5207"/>
    <w:rsid w:val="006B5957"/>
    <w:rsid w:val="006B5EE7"/>
    <w:rsid w:val="006B6221"/>
    <w:rsid w:val="006B647D"/>
    <w:rsid w:val="006B7EF5"/>
    <w:rsid w:val="006C0D0E"/>
    <w:rsid w:val="006C0F6B"/>
    <w:rsid w:val="006C3172"/>
    <w:rsid w:val="006C419A"/>
    <w:rsid w:val="006C48A4"/>
    <w:rsid w:val="006D1A31"/>
    <w:rsid w:val="006D1FDC"/>
    <w:rsid w:val="006D2C30"/>
    <w:rsid w:val="006D506B"/>
    <w:rsid w:val="006E01D8"/>
    <w:rsid w:val="006E0DCF"/>
    <w:rsid w:val="006E0F47"/>
    <w:rsid w:val="006E1017"/>
    <w:rsid w:val="006E1A1D"/>
    <w:rsid w:val="006E3542"/>
    <w:rsid w:val="006E42A1"/>
    <w:rsid w:val="006E7229"/>
    <w:rsid w:val="006F05EA"/>
    <w:rsid w:val="006F0911"/>
    <w:rsid w:val="006F468B"/>
    <w:rsid w:val="006F643E"/>
    <w:rsid w:val="006F66B1"/>
    <w:rsid w:val="00700340"/>
    <w:rsid w:val="00700CA5"/>
    <w:rsid w:val="00701BEF"/>
    <w:rsid w:val="00701D8A"/>
    <w:rsid w:val="00702433"/>
    <w:rsid w:val="007048CA"/>
    <w:rsid w:val="00705FF3"/>
    <w:rsid w:val="0070694E"/>
    <w:rsid w:val="00710181"/>
    <w:rsid w:val="00710F5C"/>
    <w:rsid w:val="007113D9"/>
    <w:rsid w:val="00711B00"/>
    <w:rsid w:val="0071427C"/>
    <w:rsid w:val="00714CE3"/>
    <w:rsid w:val="00715957"/>
    <w:rsid w:val="00717C5D"/>
    <w:rsid w:val="0072037E"/>
    <w:rsid w:val="00721DD2"/>
    <w:rsid w:val="007222E7"/>
    <w:rsid w:val="00722FD9"/>
    <w:rsid w:val="00723164"/>
    <w:rsid w:val="00723FEA"/>
    <w:rsid w:val="00724669"/>
    <w:rsid w:val="007267E8"/>
    <w:rsid w:val="00726E35"/>
    <w:rsid w:val="0072710E"/>
    <w:rsid w:val="00730BC7"/>
    <w:rsid w:val="007315AC"/>
    <w:rsid w:val="00732384"/>
    <w:rsid w:val="00735743"/>
    <w:rsid w:val="00736DFB"/>
    <w:rsid w:val="007371F5"/>
    <w:rsid w:val="00740059"/>
    <w:rsid w:val="00741A85"/>
    <w:rsid w:val="00744789"/>
    <w:rsid w:val="00745E9D"/>
    <w:rsid w:val="007461AF"/>
    <w:rsid w:val="007466CB"/>
    <w:rsid w:val="007472C9"/>
    <w:rsid w:val="007508E8"/>
    <w:rsid w:val="00750CA8"/>
    <w:rsid w:val="00750EAF"/>
    <w:rsid w:val="007539C4"/>
    <w:rsid w:val="00754ACB"/>
    <w:rsid w:val="007572E5"/>
    <w:rsid w:val="00762F11"/>
    <w:rsid w:val="00764298"/>
    <w:rsid w:val="007643F5"/>
    <w:rsid w:val="0076465B"/>
    <w:rsid w:val="00765BDE"/>
    <w:rsid w:val="00766F28"/>
    <w:rsid w:val="0077271C"/>
    <w:rsid w:val="007739BB"/>
    <w:rsid w:val="00773D59"/>
    <w:rsid w:val="00775784"/>
    <w:rsid w:val="007808FA"/>
    <w:rsid w:val="007809D4"/>
    <w:rsid w:val="00780C52"/>
    <w:rsid w:val="007812C5"/>
    <w:rsid w:val="00781586"/>
    <w:rsid w:val="00781BC1"/>
    <w:rsid w:val="00783E15"/>
    <w:rsid w:val="00785103"/>
    <w:rsid w:val="00790D89"/>
    <w:rsid w:val="00792EA0"/>
    <w:rsid w:val="00793913"/>
    <w:rsid w:val="007944CA"/>
    <w:rsid w:val="007A0144"/>
    <w:rsid w:val="007A1FA8"/>
    <w:rsid w:val="007A1FF6"/>
    <w:rsid w:val="007A26B1"/>
    <w:rsid w:val="007A3BB5"/>
    <w:rsid w:val="007A4234"/>
    <w:rsid w:val="007A571F"/>
    <w:rsid w:val="007B0AC5"/>
    <w:rsid w:val="007B1162"/>
    <w:rsid w:val="007B1DF0"/>
    <w:rsid w:val="007B3B11"/>
    <w:rsid w:val="007B6F6F"/>
    <w:rsid w:val="007B7465"/>
    <w:rsid w:val="007B750B"/>
    <w:rsid w:val="007C017B"/>
    <w:rsid w:val="007C1F71"/>
    <w:rsid w:val="007C25A1"/>
    <w:rsid w:val="007C3FF2"/>
    <w:rsid w:val="007D01ED"/>
    <w:rsid w:val="007D0540"/>
    <w:rsid w:val="007D060C"/>
    <w:rsid w:val="007D4930"/>
    <w:rsid w:val="007D4AF7"/>
    <w:rsid w:val="007E4CA9"/>
    <w:rsid w:val="007F020A"/>
    <w:rsid w:val="007F27C5"/>
    <w:rsid w:val="007F32AF"/>
    <w:rsid w:val="007F36B1"/>
    <w:rsid w:val="008006AD"/>
    <w:rsid w:val="00800AA7"/>
    <w:rsid w:val="008017B8"/>
    <w:rsid w:val="00802B39"/>
    <w:rsid w:val="0080341D"/>
    <w:rsid w:val="00805A22"/>
    <w:rsid w:val="008076ED"/>
    <w:rsid w:val="00811A13"/>
    <w:rsid w:val="00812891"/>
    <w:rsid w:val="00812F2C"/>
    <w:rsid w:val="00813DA0"/>
    <w:rsid w:val="00817E1B"/>
    <w:rsid w:val="00822A67"/>
    <w:rsid w:val="00825304"/>
    <w:rsid w:val="00825BAF"/>
    <w:rsid w:val="008261CE"/>
    <w:rsid w:val="00830932"/>
    <w:rsid w:val="00831D5A"/>
    <w:rsid w:val="00831FAF"/>
    <w:rsid w:val="0083512A"/>
    <w:rsid w:val="008358D9"/>
    <w:rsid w:val="008358FE"/>
    <w:rsid w:val="0083640B"/>
    <w:rsid w:val="00836773"/>
    <w:rsid w:val="00836B68"/>
    <w:rsid w:val="00836C90"/>
    <w:rsid w:val="00840C17"/>
    <w:rsid w:val="00842993"/>
    <w:rsid w:val="00845AEB"/>
    <w:rsid w:val="00845F9D"/>
    <w:rsid w:val="00847988"/>
    <w:rsid w:val="00850075"/>
    <w:rsid w:val="00853EEF"/>
    <w:rsid w:val="008556D6"/>
    <w:rsid w:val="00855C0B"/>
    <w:rsid w:val="00856BAF"/>
    <w:rsid w:val="00857CD2"/>
    <w:rsid w:val="008615CE"/>
    <w:rsid w:val="00862022"/>
    <w:rsid w:val="00862093"/>
    <w:rsid w:val="00862531"/>
    <w:rsid w:val="00863EE1"/>
    <w:rsid w:val="00864A32"/>
    <w:rsid w:val="00864AD2"/>
    <w:rsid w:val="00866297"/>
    <w:rsid w:val="00870493"/>
    <w:rsid w:val="008708DB"/>
    <w:rsid w:val="0087181C"/>
    <w:rsid w:val="008729B4"/>
    <w:rsid w:val="00875B1E"/>
    <w:rsid w:val="00875E3F"/>
    <w:rsid w:val="0087782C"/>
    <w:rsid w:val="00880322"/>
    <w:rsid w:val="00881572"/>
    <w:rsid w:val="0088306E"/>
    <w:rsid w:val="0088326B"/>
    <w:rsid w:val="00886263"/>
    <w:rsid w:val="0088665C"/>
    <w:rsid w:val="008867C1"/>
    <w:rsid w:val="00893403"/>
    <w:rsid w:val="0089342A"/>
    <w:rsid w:val="00893790"/>
    <w:rsid w:val="00893E71"/>
    <w:rsid w:val="00896651"/>
    <w:rsid w:val="00896EDE"/>
    <w:rsid w:val="008A06ED"/>
    <w:rsid w:val="008A1811"/>
    <w:rsid w:val="008A1EB0"/>
    <w:rsid w:val="008A44CF"/>
    <w:rsid w:val="008A5107"/>
    <w:rsid w:val="008A5666"/>
    <w:rsid w:val="008A5A36"/>
    <w:rsid w:val="008B0B32"/>
    <w:rsid w:val="008B1404"/>
    <w:rsid w:val="008B20D1"/>
    <w:rsid w:val="008B298B"/>
    <w:rsid w:val="008B4237"/>
    <w:rsid w:val="008B4A89"/>
    <w:rsid w:val="008B695F"/>
    <w:rsid w:val="008C0473"/>
    <w:rsid w:val="008C0E12"/>
    <w:rsid w:val="008C0F6F"/>
    <w:rsid w:val="008C0FAB"/>
    <w:rsid w:val="008C4E7E"/>
    <w:rsid w:val="008D01AC"/>
    <w:rsid w:val="008D1ED5"/>
    <w:rsid w:val="008D2CA2"/>
    <w:rsid w:val="008D306E"/>
    <w:rsid w:val="008D37FA"/>
    <w:rsid w:val="008D4B15"/>
    <w:rsid w:val="008D566E"/>
    <w:rsid w:val="008D5ED4"/>
    <w:rsid w:val="008D6B6A"/>
    <w:rsid w:val="008E0B27"/>
    <w:rsid w:val="008E179D"/>
    <w:rsid w:val="008E3979"/>
    <w:rsid w:val="008E50EC"/>
    <w:rsid w:val="008E5F7E"/>
    <w:rsid w:val="008E774B"/>
    <w:rsid w:val="008F18BA"/>
    <w:rsid w:val="008F1D8C"/>
    <w:rsid w:val="008F1F1E"/>
    <w:rsid w:val="008F272A"/>
    <w:rsid w:val="008F5074"/>
    <w:rsid w:val="008F7F2B"/>
    <w:rsid w:val="00900592"/>
    <w:rsid w:val="00901688"/>
    <w:rsid w:val="0090183D"/>
    <w:rsid w:val="00907B20"/>
    <w:rsid w:val="00910F44"/>
    <w:rsid w:val="00911DDC"/>
    <w:rsid w:val="009123EA"/>
    <w:rsid w:val="0091280E"/>
    <w:rsid w:val="009133F4"/>
    <w:rsid w:val="00914E4E"/>
    <w:rsid w:val="0091591A"/>
    <w:rsid w:val="00917773"/>
    <w:rsid w:val="00921720"/>
    <w:rsid w:val="0092208C"/>
    <w:rsid w:val="0092240E"/>
    <w:rsid w:val="00924BBE"/>
    <w:rsid w:val="00926416"/>
    <w:rsid w:val="0093056F"/>
    <w:rsid w:val="00930752"/>
    <w:rsid w:val="009309D6"/>
    <w:rsid w:val="00931011"/>
    <w:rsid w:val="00931173"/>
    <w:rsid w:val="00931E92"/>
    <w:rsid w:val="00933FA1"/>
    <w:rsid w:val="00937192"/>
    <w:rsid w:val="009414B5"/>
    <w:rsid w:val="00941502"/>
    <w:rsid w:val="00941B28"/>
    <w:rsid w:val="00942A16"/>
    <w:rsid w:val="00942A69"/>
    <w:rsid w:val="00942CA9"/>
    <w:rsid w:val="00942FAE"/>
    <w:rsid w:val="00943FA7"/>
    <w:rsid w:val="009461CE"/>
    <w:rsid w:val="009476AC"/>
    <w:rsid w:val="00947B5F"/>
    <w:rsid w:val="009504B1"/>
    <w:rsid w:val="00953197"/>
    <w:rsid w:val="009535B1"/>
    <w:rsid w:val="00953834"/>
    <w:rsid w:val="00953AD8"/>
    <w:rsid w:val="00954D62"/>
    <w:rsid w:val="00955571"/>
    <w:rsid w:val="00956F3A"/>
    <w:rsid w:val="00957C15"/>
    <w:rsid w:val="0096063D"/>
    <w:rsid w:val="009606D2"/>
    <w:rsid w:val="00960F98"/>
    <w:rsid w:val="009615EE"/>
    <w:rsid w:val="0096201A"/>
    <w:rsid w:val="009638FE"/>
    <w:rsid w:val="009648D5"/>
    <w:rsid w:val="0096509A"/>
    <w:rsid w:val="00972A3A"/>
    <w:rsid w:val="00973344"/>
    <w:rsid w:val="0097350C"/>
    <w:rsid w:val="00973B78"/>
    <w:rsid w:val="009743D3"/>
    <w:rsid w:val="00974479"/>
    <w:rsid w:val="00975BA5"/>
    <w:rsid w:val="00976BBE"/>
    <w:rsid w:val="00980A07"/>
    <w:rsid w:val="00982143"/>
    <w:rsid w:val="00982C15"/>
    <w:rsid w:val="00982C2B"/>
    <w:rsid w:val="0098314A"/>
    <w:rsid w:val="00984548"/>
    <w:rsid w:val="00984727"/>
    <w:rsid w:val="009853C8"/>
    <w:rsid w:val="009856E6"/>
    <w:rsid w:val="009873DB"/>
    <w:rsid w:val="00987BA2"/>
    <w:rsid w:val="00990D06"/>
    <w:rsid w:val="009924F1"/>
    <w:rsid w:val="00992A28"/>
    <w:rsid w:val="00993ADA"/>
    <w:rsid w:val="00993F4E"/>
    <w:rsid w:val="0099474F"/>
    <w:rsid w:val="009957AE"/>
    <w:rsid w:val="00996745"/>
    <w:rsid w:val="0099725B"/>
    <w:rsid w:val="0099760C"/>
    <w:rsid w:val="00997A8D"/>
    <w:rsid w:val="009A1BD5"/>
    <w:rsid w:val="009A2511"/>
    <w:rsid w:val="009A5415"/>
    <w:rsid w:val="009A56AD"/>
    <w:rsid w:val="009B0E7A"/>
    <w:rsid w:val="009B1EE6"/>
    <w:rsid w:val="009B333B"/>
    <w:rsid w:val="009B4AD5"/>
    <w:rsid w:val="009C1ABE"/>
    <w:rsid w:val="009C414B"/>
    <w:rsid w:val="009C4507"/>
    <w:rsid w:val="009C4A03"/>
    <w:rsid w:val="009C51F4"/>
    <w:rsid w:val="009C5BF0"/>
    <w:rsid w:val="009C6E50"/>
    <w:rsid w:val="009D05DF"/>
    <w:rsid w:val="009D28A1"/>
    <w:rsid w:val="009D4125"/>
    <w:rsid w:val="009D4E29"/>
    <w:rsid w:val="009D5C4F"/>
    <w:rsid w:val="009D7F14"/>
    <w:rsid w:val="009E1A97"/>
    <w:rsid w:val="009E241C"/>
    <w:rsid w:val="009E3754"/>
    <w:rsid w:val="009E3F52"/>
    <w:rsid w:val="009E52CB"/>
    <w:rsid w:val="009E54FD"/>
    <w:rsid w:val="009E5814"/>
    <w:rsid w:val="009E67EA"/>
    <w:rsid w:val="009F0EB5"/>
    <w:rsid w:val="009F23A3"/>
    <w:rsid w:val="009F3932"/>
    <w:rsid w:val="009F40A6"/>
    <w:rsid w:val="009F4527"/>
    <w:rsid w:val="009F6E6C"/>
    <w:rsid w:val="009F7211"/>
    <w:rsid w:val="009F7429"/>
    <w:rsid w:val="00A00401"/>
    <w:rsid w:val="00A01014"/>
    <w:rsid w:val="00A015FD"/>
    <w:rsid w:val="00A03AEB"/>
    <w:rsid w:val="00A051B4"/>
    <w:rsid w:val="00A05DEB"/>
    <w:rsid w:val="00A07915"/>
    <w:rsid w:val="00A129F9"/>
    <w:rsid w:val="00A152C8"/>
    <w:rsid w:val="00A2242A"/>
    <w:rsid w:val="00A239BB"/>
    <w:rsid w:val="00A249A7"/>
    <w:rsid w:val="00A24EA7"/>
    <w:rsid w:val="00A251E4"/>
    <w:rsid w:val="00A25B86"/>
    <w:rsid w:val="00A264B1"/>
    <w:rsid w:val="00A30C6B"/>
    <w:rsid w:val="00A32C9E"/>
    <w:rsid w:val="00A33408"/>
    <w:rsid w:val="00A34BC7"/>
    <w:rsid w:val="00A35D34"/>
    <w:rsid w:val="00A40B18"/>
    <w:rsid w:val="00A4198F"/>
    <w:rsid w:val="00A4276A"/>
    <w:rsid w:val="00A43DF4"/>
    <w:rsid w:val="00A451D7"/>
    <w:rsid w:val="00A4799F"/>
    <w:rsid w:val="00A5019A"/>
    <w:rsid w:val="00A50706"/>
    <w:rsid w:val="00A50E7E"/>
    <w:rsid w:val="00A5111B"/>
    <w:rsid w:val="00A51310"/>
    <w:rsid w:val="00A51E7E"/>
    <w:rsid w:val="00A51FDD"/>
    <w:rsid w:val="00A5247F"/>
    <w:rsid w:val="00A5351E"/>
    <w:rsid w:val="00A550D5"/>
    <w:rsid w:val="00A56B1B"/>
    <w:rsid w:val="00A628F3"/>
    <w:rsid w:val="00A62E9A"/>
    <w:rsid w:val="00A65AB7"/>
    <w:rsid w:val="00A66043"/>
    <w:rsid w:val="00A6609F"/>
    <w:rsid w:val="00A676F5"/>
    <w:rsid w:val="00A714B1"/>
    <w:rsid w:val="00A73050"/>
    <w:rsid w:val="00A7649E"/>
    <w:rsid w:val="00A76914"/>
    <w:rsid w:val="00A76F38"/>
    <w:rsid w:val="00A77192"/>
    <w:rsid w:val="00A77555"/>
    <w:rsid w:val="00A80538"/>
    <w:rsid w:val="00A80570"/>
    <w:rsid w:val="00A8175C"/>
    <w:rsid w:val="00A81F86"/>
    <w:rsid w:val="00A828B2"/>
    <w:rsid w:val="00A8526F"/>
    <w:rsid w:val="00A85EF8"/>
    <w:rsid w:val="00A874A8"/>
    <w:rsid w:val="00A8784E"/>
    <w:rsid w:val="00A91837"/>
    <w:rsid w:val="00A92C69"/>
    <w:rsid w:val="00A93899"/>
    <w:rsid w:val="00A960FD"/>
    <w:rsid w:val="00A96257"/>
    <w:rsid w:val="00A96571"/>
    <w:rsid w:val="00A9701C"/>
    <w:rsid w:val="00A970FE"/>
    <w:rsid w:val="00AA1F13"/>
    <w:rsid w:val="00AA3EFE"/>
    <w:rsid w:val="00AA46FF"/>
    <w:rsid w:val="00AA72F4"/>
    <w:rsid w:val="00AA7A23"/>
    <w:rsid w:val="00AA7BAE"/>
    <w:rsid w:val="00AA7D09"/>
    <w:rsid w:val="00AB1571"/>
    <w:rsid w:val="00AB216A"/>
    <w:rsid w:val="00AB2BF0"/>
    <w:rsid w:val="00AB4413"/>
    <w:rsid w:val="00AB5362"/>
    <w:rsid w:val="00AB5DBA"/>
    <w:rsid w:val="00AB6CB5"/>
    <w:rsid w:val="00AB7D02"/>
    <w:rsid w:val="00AC036C"/>
    <w:rsid w:val="00AC0543"/>
    <w:rsid w:val="00AC1016"/>
    <w:rsid w:val="00AC16C8"/>
    <w:rsid w:val="00AC17F8"/>
    <w:rsid w:val="00AC749A"/>
    <w:rsid w:val="00AC79C8"/>
    <w:rsid w:val="00AC7DA8"/>
    <w:rsid w:val="00AD19AB"/>
    <w:rsid w:val="00AD1F25"/>
    <w:rsid w:val="00AD347C"/>
    <w:rsid w:val="00AD44D0"/>
    <w:rsid w:val="00AD5156"/>
    <w:rsid w:val="00AD5165"/>
    <w:rsid w:val="00AD65C7"/>
    <w:rsid w:val="00AD6D46"/>
    <w:rsid w:val="00AD7972"/>
    <w:rsid w:val="00AD7A8E"/>
    <w:rsid w:val="00AE0066"/>
    <w:rsid w:val="00AE223F"/>
    <w:rsid w:val="00AE2A76"/>
    <w:rsid w:val="00AE2C54"/>
    <w:rsid w:val="00AE402F"/>
    <w:rsid w:val="00AE4450"/>
    <w:rsid w:val="00AE54B5"/>
    <w:rsid w:val="00AE6936"/>
    <w:rsid w:val="00AE6B37"/>
    <w:rsid w:val="00AE6CC4"/>
    <w:rsid w:val="00AE7F24"/>
    <w:rsid w:val="00AF0F3D"/>
    <w:rsid w:val="00AF1A50"/>
    <w:rsid w:val="00AF1F09"/>
    <w:rsid w:val="00AF2A2E"/>
    <w:rsid w:val="00AF2C2E"/>
    <w:rsid w:val="00AF3246"/>
    <w:rsid w:val="00AF6A8E"/>
    <w:rsid w:val="00AF6C7D"/>
    <w:rsid w:val="00AF7BC9"/>
    <w:rsid w:val="00AF7CCC"/>
    <w:rsid w:val="00B00093"/>
    <w:rsid w:val="00B03E6B"/>
    <w:rsid w:val="00B0447D"/>
    <w:rsid w:val="00B0491F"/>
    <w:rsid w:val="00B050DF"/>
    <w:rsid w:val="00B077BC"/>
    <w:rsid w:val="00B1090C"/>
    <w:rsid w:val="00B10AC9"/>
    <w:rsid w:val="00B131DA"/>
    <w:rsid w:val="00B15DF0"/>
    <w:rsid w:val="00B169EC"/>
    <w:rsid w:val="00B16BD2"/>
    <w:rsid w:val="00B16CDA"/>
    <w:rsid w:val="00B16F5F"/>
    <w:rsid w:val="00B17AD5"/>
    <w:rsid w:val="00B22BC0"/>
    <w:rsid w:val="00B23E85"/>
    <w:rsid w:val="00B26D3D"/>
    <w:rsid w:val="00B30F84"/>
    <w:rsid w:val="00B315B7"/>
    <w:rsid w:val="00B318B5"/>
    <w:rsid w:val="00B32041"/>
    <w:rsid w:val="00B3435B"/>
    <w:rsid w:val="00B3573D"/>
    <w:rsid w:val="00B36DAB"/>
    <w:rsid w:val="00B41E75"/>
    <w:rsid w:val="00B42AD5"/>
    <w:rsid w:val="00B43103"/>
    <w:rsid w:val="00B43E57"/>
    <w:rsid w:val="00B509F5"/>
    <w:rsid w:val="00B5326C"/>
    <w:rsid w:val="00B53471"/>
    <w:rsid w:val="00B53B95"/>
    <w:rsid w:val="00B5402A"/>
    <w:rsid w:val="00B548C9"/>
    <w:rsid w:val="00B565EB"/>
    <w:rsid w:val="00B576B1"/>
    <w:rsid w:val="00B63459"/>
    <w:rsid w:val="00B643E0"/>
    <w:rsid w:val="00B65B3E"/>
    <w:rsid w:val="00B6690B"/>
    <w:rsid w:val="00B673A2"/>
    <w:rsid w:val="00B71827"/>
    <w:rsid w:val="00B71E9F"/>
    <w:rsid w:val="00B739D3"/>
    <w:rsid w:val="00B74C25"/>
    <w:rsid w:val="00B754BE"/>
    <w:rsid w:val="00B760BF"/>
    <w:rsid w:val="00B76358"/>
    <w:rsid w:val="00B76641"/>
    <w:rsid w:val="00B76B80"/>
    <w:rsid w:val="00B7762A"/>
    <w:rsid w:val="00B80B49"/>
    <w:rsid w:val="00B80B52"/>
    <w:rsid w:val="00B810DF"/>
    <w:rsid w:val="00B82417"/>
    <w:rsid w:val="00B84578"/>
    <w:rsid w:val="00B849EA"/>
    <w:rsid w:val="00B85D48"/>
    <w:rsid w:val="00B86651"/>
    <w:rsid w:val="00B8748B"/>
    <w:rsid w:val="00B9089D"/>
    <w:rsid w:val="00B915D6"/>
    <w:rsid w:val="00B92236"/>
    <w:rsid w:val="00B92513"/>
    <w:rsid w:val="00B92677"/>
    <w:rsid w:val="00B92DAA"/>
    <w:rsid w:val="00B932B7"/>
    <w:rsid w:val="00B93C72"/>
    <w:rsid w:val="00B95B29"/>
    <w:rsid w:val="00B970B6"/>
    <w:rsid w:val="00B971F4"/>
    <w:rsid w:val="00B9747A"/>
    <w:rsid w:val="00BA009D"/>
    <w:rsid w:val="00BA1562"/>
    <w:rsid w:val="00BA2A0C"/>
    <w:rsid w:val="00BA2A52"/>
    <w:rsid w:val="00BA5AAF"/>
    <w:rsid w:val="00BA763E"/>
    <w:rsid w:val="00BB0FAB"/>
    <w:rsid w:val="00BB26B1"/>
    <w:rsid w:val="00BB36EC"/>
    <w:rsid w:val="00BB392C"/>
    <w:rsid w:val="00BC0F2D"/>
    <w:rsid w:val="00BC1A3E"/>
    <w:rsid w:val="00BC1E58"/>
    <w:rsid w:val="00BC2657"/>
    <w:rsid w:val="00BC3332"/>
    <w:rsid w:val="00BC3635"/>
    <w:rsid w:val="00BC4365"/>
    <w:rsid w:val="00BC463A"/>
    <w:rsid w:val="00BC4870"/>
    <w:rsid w:val="00BC4CDE"/>
    <w:rsid w:val="00BC5B92"/>
    <w:rsid w:val="00BC714E"/>
    <w:rsid w:val="00BD0086"/>
    <w:rsid w:val="00BD0BF2"/>
    <w:rsid w:val="00BD1E13"/>
    <w:rsid w:val="00BD412B"/>
    <w:rsid w:val="00BD51DB"/>
    <w:rsid w:val="00BD58FD"/>
    <w:rsid w:val="00BD7217"/>
    <w:rsid w:val="00BE0245"/>
    <w:rsid w:val="00BE0D56"/>
    <w:rsid w:val="00BE24E2"/>
    <w:rsid w:val="00BE5A45"/>
    <w:rsid w:val="00BF1608"/>
    <w:rsid w:val="00BF2A94"/>
    <w:rsid w:val="00BF2AC8"/>
    <w:rsid w:val="00BF4A11"/>
    <w:rsid w:val="00BF4B69"/>
    <w:rsid w:val="00BF5D2E"/>
    <w:rsid w:val="00BF6942"/>
    <w:rsid w:val="00BF7929"/>
    <w:rsid w:val="00C0125A"/>
    <w:rsid w:val="00C01B5D"/>
    <w:rsid w:val="00C04F4F"/>
    <w:rsid w:val="00C05E73"/>
    <w:rsid w:val="00C07B16"/>
    <w:rsid w:val="00C1300C"/>
    <w:rsid w:val="00C13357"/>
    <w:rsid w:val="00C13EB3"/>
    <w:rsid w:val="00C14441"/>
    <w:rsid w:val="00C15371"/>
    <w:rsid w:val="00C15718"/>
    <w:rsid w:val="00C15930"/>
    <w:rsid w:val="00C1690A"/>
    <w:rsid w:val="00C16F5D"/>
    <w:rsid w:val="00C20452"/>
    <w:rsid w:val="00C21396"/>
    <w:rsid w:val="00C21F71"/>
    <w:rsid w:val="00C2433D"/>
    <w:rsid w:val="00C25D7C"/>
    <w:rsid w:val="00C2633B"/>
    <w:rsid w:val="00C27443"/>
    <w:rsid w:val="00C27DD4"/>
    <w:rsid w:val="00C3063F"/>
    <w:rsid w:val="00C321CE"/>
    <w:rsid w:val="00C32CB6"/>
    <w:rsid w:val="00C32E6C"/>
    <w:rsid w:val="00C355E3"/>
    <w:rsid w:val="00C422F6"/>
    <w:rsid w:val="00C45555"/>
    <w:rsid w:val="00C45587"/>
    <w:rsid w:val="00C464D4"/>
    <w:rsid w:val="00C50A69"/>
    <w:rsid w:val="00C51C45"/>
    <w:rsid w:val="00C52E6B"/>
    <w:rsid w:val="00C5386A"/>
    <w:rsid w:val="00C5640D"/>
    <w:rsid w:val="00C57501"/>
    <w:rsid w:val="00C5788D"/>
    <w:rsid w:val="00C610CB"/>
    <w:rsid w:val="00C62018"/>
    <w:rsid w:val="00C628BC"/>
    <w:rsid w:val="00C63C12"/>
    <w:rsid w:val="00C65EC0"/>
    <w:rsid w:val="00C70474"/>
    <w:rsid w:val="00C7263F"/>
    <w:rsid w:val="00C763E6"/>
    <w:rsid w:val="00C76F83"/>
    <w:rsid w:val="00C80C17"/>
    <w:rsid w:val="00C81981"/>
    <w:rsid w:val="00C8216E"/>
    <w:rsid w:val="00C82253"/>
    <w:rsid w:val="00C822E4"/>
    <w:rsid w:val="00C8352B"/>
    <w:rsid w:val="00C84163"/>
    <w:rsid w:val="00C9063F"/>
    <w:rsid w:val="00C90F51"/>
    <w:rsid w:val="00C93E1B"/>
    <w:rsid w:val="00C94483"/>
    <w:rsid w:val="00C95246"/>
    <w:rsid w:val="00C95C75"/>
    <w:rsid w:val="00C95F23"/>
    <w:rsid w:val="00C9665B"/>
    <w:rsid w:val="00C96B05"/>
    <w:rsid w:val="00C96E0B"/>
    <w:rsid w:val="00CA03A5"/>
    <w:rsid w:val="00CA040D"/>
    <w:rsid w:val="00CA2BA9"/>
    <w:rsid w:val="00CA4970"/>
    <w:rsid w:val="00CA4E77"/>
    <w:rsid w:val="00CA52DA"/>
    <w:rsid w:val="00CA54C5"/>
    <w:rsid w:val="00CA5591"/>
    <w:rsid w:val="00CA6998"/>
    <w:rsid w:val="00CB3A92"/>
    <w:rsid w:val="00CB5ECF"/>
    <w:rsid w:val="00CB7EFE"/>
    <w:rsid w:val="00CC4ACC"/>
    <w:rsid w:val="00CD2D35"/>
    <w:rsid w:val="00CD6D3E"/>
    <w:rsid w:val="00CD7A38"/>
    <w:rsid w:val="00CD7DA2"/>
    <w:rsid w:val="00CE053E"/>
    <w:rsid w:val="00CE18AD"/>
    <w:rsid w:val="00CE3854"/>
    <w:rsid w:val="00CE5412"/>
    <w:rsid w:val="00CE5C93"/>
    <w:rsid w:val="00CE6181"/>
    <w:rsid w:val="00CE6B95"/>
    <w:rsid w:val="00CF259E"/>
    <w:rsid w:val="00CF4C6A"/>
    <w:rsid w:val="00CF4CC1"/>
    <w:rsid w:val="00CF71B1"/>
    <w:rsid w:val="00D00D5F"/>
    <w:rsid w:val="00D01B2B"/>
    <w:rsid w:val="00D02057"/>
    <w:rsid w:val="00D03B37"/>
    <w:rsid w:val="00D03DA9"/>
    <w:rsid w:val="00D04BBD"/>
    <w:rsid w:val="00D05012"/>
    <w:rsid w:val="00D063A3"/>
    <w:rsid w:val="00D0679F"/>
    <w:rsid w:val="00D10E9C"/>
    <w:rsid w:val="00D127AF"/>
    <w:rsid w:val="00D14186"/>
    <w:rsid w:val="00D23B85"/>
    <w:rsid w:val="00D2576B"/>
    <w:rsid w:val="00D25B53"/>
    <w:rsid w:val="00D25C1D"/>
    <w:rsid w:val="00D26907"/>
    <w:rsid w:val="00D31277"/>
    <w:rsid w:val="00D31EB7"/>
    <w:rsid w:val="00D31F35"/>
    <w:rsid w:val="00D35B32"/>
    <w:rsid w:val="00D3660D"/>
    <w:rsid w:val="00D368B5"/>
    <w:rsid w:val="00D4011B"/>
    <w:rsid w:val="00D43AEB"/>
    <w:rsid w:val="00D43E5B"/>
    <w:rsid w:val="00D44277"/>
    <w:rsid w:val="00D46A64"/>
    <w:rsid w:val="00D46BC3"/>
    <w:rsid w:val="00D475B2"/>
    <w:rsid w:val="00D50048"/>
    <w:rsid w:val="00D506B3"/>
    <w:rsid w:val="00D516BC"/>
    <w:rsid w:val="00D52429"/>
    <w:rsid w:val="00D5550B"/>
    <w:rsid w:val="00D57F66"/>
    <w:rsid w:val="00D600EF"/>
    <w:rsid w:val="00D63A82"/>
    <w:rsid w:val="00D63D12"/>
    <w:rsid w:val="00D641D9"/>
    <w:rsid w:val="00D642D0"/>
    <w:rsid w:val="00D645B2"/>
    <w:rsid w:val="00D64953"/>
    <w:rsid w:val="00D671B7"/>
    <w:rsid w:val="00D7079B"/>
    <w:rsid w:val="00D7088A"/>
    <w:rsid w:val="00D71CFC"/>
    <w:rsid w:val="00D7259E"/>
    <w:rsid w:val="00D7311E"/>
    <w:rsid w:val="00D73715"/>
    <w:rsid w:val="00D7487C"/>
    <w:rsid w:val="00D74966"/>
    <w:rsid w:val="00D76FFE"/>
    <w:rsid w:val="00D77544"/>
    <w:rsid w:val="00D7774F"/>
    <w:rsid w:val="00D80632"/>
    <w:rsid w:val="00D80659"/>
    <w:rsid w:val="00D8147F"/>
    <w:rsid w:val="00D81816"/>
    <w:rsid w:val="00D82356"/>
    <w:rsid w:val="00D831AD"/>
    <w:rsid w:val="00D84249"/>
    <w:rsid w:val="00D860BA"/>
    <w:rsid w:val="00D878D8"/>
    <w:rsid w:val="00D91026"/>
    <w:rsid w:val="00D91FA7"/>
    <w:rsid w:val="00D91FC7"/>
    <w:rsid w:val="00D95320"/>
    <w:rsid w:val="00D96A54"/>
    <w:rsid w:val="00D96B51"/>
    <w:rsid w:val="00D96DA4"/>
    <w:rsid w:val="00D9724E"/>
    <w:rsid w:val="00DA3DE7"/>
    <w:rsid w:val="00DA5F9D"/>
    <w:rsid w:val="00DA5FBC"/>
    <w:rsid w:val="00DA62AE"/>
    <w:rsid w:val="00DA6FEC"/>
    <w:rsid w:val="00DB027B"/>
    <w:rsid w:val="00DB3A88"/>
    <w:rsid w:val="00DB3F37"/>
    <w:rsid w:val="00DB4433"/>
    <w:rsid w:val="00DB4525"/>
    <w:rsid w:val="00DB560A"/>
    <w:rsid w:val="00DC02D5"/>
    <w:rsid w:val="00DC0387"/>
    <w:rsid w:val="00DC363A"/>
    <w:rsid w:val="00DC3876"/>
    <w:rsid w:val="00DC3B91"/>
    <w:rsid w:val="00DC3BFF"/>
    <w:rsid w:val="00DC46EF"/>
    <w:rsid w:val="00DC7DCD"/>
    <w:rsid w:val="00DD1D34"/>
    <w:rsid w:val="00DD28AF"/>
    <w:rsid w:val="00DD293F"/>
    <w:rsid w:val="00DD3AC5"/>
    <w:rsid w:val="00DD43A2"/>
    <w:rsid w:val="00DD62D4"/>
    <w:rsid w:val="00DD6FB0"/>
    <w:rsid w:val="00DD7EDD"/>
    <w:rsid w:val="00DE165E"/>
    <w:rsid w:val="00DE30AE"/>
    <w:rsid w:val="00DE518C"/>
    <w:rsid w:val="00DF00CB"/>
    <w:rsid w:val="00DF08CB"/>
    <w:rsid w:val="00DF0BAC"/>
    <w:rsid w:val="00DF0CF5"/>
    <w:rsid w:val="00DF148B"/>
    <w:rsid w:val="00DF1EC0"/>
    <w:rsid w:val="00DF2E0F"/>
    <w:rsid w:val="00DF65F2"/>
    <w:rsid w:val="00DF6D8D"/>
    <w:rsid w:val="00E006ED"/>
    <w:rsid w:val="00E00D1F"/>
    <w:rsid w:val="00E01CCB"/>
    <w:rsid w:val="00E033ED"/>
    <w:rsid w:val="00E05461"/>
    <w:rsid w:val="00E05C74"/>
    <w:rsid w:val="00E07C60"/>
    <w:rsid w:val="00E12FFE"/>
    <w:rsid w:val="00E1380E"/>
    <w:rsid w:val="00E139D4"/>
    <w:rsid w:val="00E13AEB"/>
    <w:rsid w:val="00E1485D"/>
    <w:rsid w:val="00E14E7F"/>
    <w:rsid w:val="00E172CD"/>
    <w:rsid w:val="00E2018D"/>
    <w:rsid w:val="00E213ED"/>
    <w:rsid w:val="00E21EBE"/>
    <w:rsid w:val="00E22A41"/>
    <w:rsid w:val="00E2413C"/>
    <w:rsid w:val="00E245FF"/>
    <w:rsid w:val="00E25289"/>
    <w:rsid w:val="00E25FE6"/>
    <w:rsid w:val="00E26FA9"/>
    <w:rsid w:val="00E326BB"/>
    <w:rsid w:val="00E3292E"/>
    <w:rsid w:val="00E366DD"/>
    <w:rsid w:val="00E3683D"/>
    <w:rsid w:val="00E37049"/>
    <w:rsid w:val="00E42CA3"/>
    <w:rsid w:val="00E43216"/>
    <w:rsid w:val="00E452C9"/>
    <w:rsid w:val="00E45DDB"/>
    <w:rsid w:val="00E4781D"/>
    <w:rsid w:val="00E47922"/>
    <w:rsid w:val="00E47D4D"/>
    <w:rsid w:val="00E50D59"/>
    <w:rsid w:val="00E51098"/>
    <w:rsid w:val="00E53626"/>
    <w:rsid w:val="00E53B1D"/>
    <w:rsid w:val="00E53C02"/>
    <w:rsid w:val="00E53CEA"/>
    <w:rsid w:val="00E5454A"/>
    <w:rsid w:val="00E5509F"/>
    <w:rsid w:val="00E57D7F"/>
    <w:rsid w:val="00E6063C"/>
    <w:rsid w:val="00E626CB"/>
    <w:rsid w:val="00E63226"/>
    <w:rsid w:val="00E63F24"/>
    <w:rsid w:val="00E64943"/>
    <w:rsid w:val="00E65EFD"/>
    <w:rsid w:val="00E660BF"/>
    <w:rsid w:val="00E66452"/>
    <w:rsid w:val="00E70657"/>
    <w:rsid w:val="00E706E8"/>
    <w:rsid w:val="00E70833"/>
    <w:rsid w:val="00E70985"/>
    <w:rsid w:val="00E72332"/>
    <w:rsid w:val="00E72CBE"/>
    <w:rsid w:val="00E766E4"/>
    <w:rsid w:val="00E77182"/>
    <w:rsid w:val="00E815C7"/>
    <w:rsid w:val="00E8220D"/>
    <w:rsid w:val="00E83069"/>
    <w:rsid w:val="00E83BD9"/>
    <w:rsid w:val="00E863CF"/>
    <w:rsid w:val="00E8670D"/>
    <w:rsid w:val="00E87D0A"/>
    <w:rsid w:val="00E90C19"/>
    <w:rsid w:val="00E91E85"/>
    <w:rsid w:val="00E93F5C"/>
    <w:rsid w:val="00E9452F"/>
    <w:rsid w:val="00E948A2"/>
    <w:rsid w:val="00E951F6"/>
    <w:rsid w:val="00E96967"/>
    <w:rsid w:val="00E9720B"/>
    <w:rsid w:val="00E97477"/>
    <w:rsid w:val="00EA0AD6"/>
    <w:rsid w:val="00EA20E7"/>
    <w:rsid w:val="00EA3045"/>
    <w:rsid w:val="00EA3A08"/>
    <w:rsid w:val="00EA45AE"/>
    <w:rsid w:val="00EA5C60"/>
    <w:rsid w:val="00EA62B9"/>
    <w:rsid w:val="00EA7EFC"/>
    <w:rsid w:val="00EB1A2F"/>
    <w:rsid w:val="00EB1F48"/>
    <w:rsid w:val="00EB26A8"/>
    <w:rsid w:val="00EB45A3"/>
    <w:rsid w:val="00EB50C0"/>
    <w:rsid w:val="00EB67AD"/>
    <w:rsid w:val="00EC2581"/>
    <w:rsid w:val="00EC47FB"/>
    <w:rsid w:val="00EC62DA"/>
    <w:rsid w:val="00ED0F12"/>
    <w:rsid w:val="00ED144A"/>
    <w:rsid w:val="00ED1D36"/>
    <w:rsid w:val="00ED353D"/>
    <w:rsid w:val="00ED40E6"/>
    <w:rsid w:val="00ED52CC"/>
    <w:rsid w:val="00ED5671"/>
    <w:rsid w:val="00ED5955"/>
    <w:rsid w:val="00ED7E7D"/>
    <w:rsid w:val="00EE0591"/>
    <w:rsid w:val="00EE081D"/>
    <w:rsid w:val="00EE0836"/>
    <w:rsid w:val="00EE0F41"/>
    <w:rsid w:val="00EE153D"/>
    <w:rsid w:val="00EE1D82"/>
    <w:rsid w:val="00EE22EA"/>
    <w:rsid w:val="00EE3AF9"/>
    <w:rsid w:val="00EE4F4D"/>
    <w:rsid w:val="00EE5D75"/>
    <w:rsid w:val="00EF2487"/>
    <w:rsid w:val="00EF5E5D"/>
    <w:rsid w:val="00EF64DC"/>
    <w:rsid w:val="00EF659E"/>
    <w:rsid w:val="00EF673F"/>
    <w:rsid w:val="00EF6743"/>
    <w:rsid w:val="00EF6946"/>
    <w:rsid w:val="00EF74D6"/>
    <w:rsid w:val="00F00E2A"/>
    <w:rsid w:val="00F04B50"/>
    <w:rsid w:val="00F05798"/>
    <w:rsid w:val="00F065F9"/>
    <w:rsid w:val="00F06A0F"/>
    <w:rsid w:val="00F115ED"/>
    <w:rsid w:val="00F13AB7"/>
    <w:rsid w:val="00F142FF"/>
    <w:rsid w:val="00F15888"/>
    <w:rsid w:val="00F165A8"/>
    <w:rsid w:val="00F169D9"/>
    <w:rsid w:val="00F16F07"/>
    <w:rsid w:val="00F177FD"/>
    <w:rsid w:val="00F20F7C"/>
    <w:rsid w:val="00F2123C"/>
    <w:rsid w:val="00F221DA"/>
    <w:rsid w:val="00F22626"/>
    <w:rsid w:val="00F237EF"/>
    <w:rsid w:val="00F23E19"/>
    <w:rsid w:val="00F27296"/>
    <w:rsid w:val="00F2783D"/>
    <w:rsid w:val="00F27AD8"/>
    <w:rsid w:val="00F30077"/>
    <w:rsid w:val="00F302E3"/>
    <w:rsid w:val="00F30CD7"/>
    <w:rsid w:val="00F31A9D"/>
    <w:rsid w:val="00F33357"/>
    <w:rsid w:val="00F33461"/>
    <w:rsid w:val="00F34292"/>
    <w:rsid w:val="00F346D8"/>
    <w:rsid w:val="00F34D84"/>
    <w:rsid w:val="00F36598"/>
    <w:rsid w:val="00F426FE"/>
    <w:rsid w:val="00F452E5"/>
    <w:rsid w:val="00F46DCD"/>
    <w:rsid w:val="00F47CD8"/>
    <w:rsid w:val="00F5029B"/>
    <w:rsid w:val="00F55145"/>
    <w:rsid w:val="00F56058"/>
    <w:rsid w:val="00F56433"/>
    <w:rsid w:val="00F60F6A"/>
    <w:rsid w:val="00F61238"/>
    <w:rsid w:val="00F62966"/>
    <w:rsid w:val="00F648AC"/>
    <w:rsid w:val="00F6675D"/>
    <w:rsid w:val="00F67258"/>
    <w:rsid w:val="00F6730D"/>
    <w:rsid w:val="00F67B93"/>
    <w:rsid w:val="00F702EE"/>
    <w:rsid w:val="00F717ED"/>
    <w:rsid w:val="00F71C0C"/>
    <w:rsid w:val="00F72B69"/>
    <w:rsid w:val="00F731F4"/>
    <w:rsid w:val="00F738DF"/>
    <w:rsid w:val="00F77659"/>
    <w:rsid w:val="00F77DFF"/>
    <w:rsid w:val="00F810A4"/>
    <w:rsid w:val="00F814B5"/>
    <w:rsid w:val="00F81CDA"/>
    <w:rsid w:val="00F826C3"/>
    <w:rsid w:val="00F851F1"/>
    <w:rsid w:val="00F85BD4"/>
    <w:rsid w:val="00F86D72"/>
    <w:rsid w:val="00F86EED"/>
    <w:rsid w:val="00F87B6A"/>
    <w:rsid w:val="00F92131"/>
    <w:rsid w:val="00FA1BCF"/>
    <w:rsid w:val="00FA30BC"/>
    <w:rsid w:val="00FA3885"/>
    <w:rsid w:val="00FA3E53"/>
    <w:rsid w:val="00FA6413"/>
    <w:rsid w:val="00FA7AF7"/>
    <w:rsid w:val="00FB0B24"/>
    <w:rsid w:val="00FB1F68"/>
    <w:rsid w:val="00FB3408"/>
    <w:rsid w:val="00FB35B2"/>
    <w:rsid w:val="00FB3DBD"/>
    <w:rsid w:val="00FB478D"/>
    <w:rsid w:val="00FB5B1F"/>
    <w:rsid w:val="00FB5E73"/>
    <w:rsid w:val="00FC06D2"/>
    <w:rsid w:val="00FC1034"/>
    <w:rsid w:val="00FC127F"/>
    <w:rsid w:val="00FC3C43"/>
    <w:rsid w:val="00FC44FB"/>
    <w:rsid w:val="00FC4A21"/>
    <w:rsid w:val="00FC4A61"/>
    <w:rsid w:val="00FC65C6"/>
    <w:rsid w:val="00FC66BD"/>
    <w:rsid w:val="00FD02B8"/>
    <w:rsid w:val="00FD1D80"/>
    <w:rsid w:val="00FD448B"/>
    <w:rsid w:val="00FD5553"/>
    <w:rsid w:val="00FD5767"/>
    <w:rsid w:val="00FD58FB"/>
    <w:rsid w:val="00FD5CF8"/>
    <w:rsid w:val="00FD7D8B"/>
    <w:rsid w:val="00FE152F"/>
    <w:rsid w:val="00FE167F"/>
    <w:rsid w:val="00FE1AA5"/>
    <w:rsid w:val="00FE4132"/>
    <w:rsid w:val="00FE4BBB"/>
    <w:rsid w:val="00FE5A17"/>
    <w:rsid w:val="00FE7917"/>
    <w:rsid w:val="00FF17C8"/>
    <w:rsid w:val="00FF4162"/>
    <w:rsid w:val="00FF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3F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33F4"/>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uiPriority w:val="99"/>
    <w:qFormat/>
    <w:rsid w:val="00022526"/>
    <w:pPr>
      <w:keepNext/>
      <w:numPr>
        <w:numId w:val="1"/>
      </w:numPr>
      <w:spacing w:before="120"/>
      <w:outlineLvl w:val="0"/>
    </w:pPr>
    <w:rPr>
      <w:b/>
      <w:bCs/>
      <w:sz w:val="28"/>
      <w:szCs w:val="28"/>
    </w:rPr>
  </w:style>
  <w:style w:type="paragraph" w:styleId="2">
    <w:name w:val="heading 2"/>
    <w:basedOn w:val="a"/>
    <w:next w:val="a"/>
    <w:link w:val="2Char"/>
    <w:qFormat/>
    <w:rsid w:val="00022526"/>
    <w:pPr>
      <w:keepNext/>
      <w:numPr>
        <w:ilvl w:val="1"/>
        <w:numId w:val="1"/>
      </w:numPr>
      <w:spacing w:before="120"/>
      <w:outlineLvl w:val="1"/>
    </w:pPr>
    <w:rPr>
      <w:b/>
      <w:bCs/>
      <w:sz w:val="24"/>
    </w:rPr>
  </w:style>
  <w:style w:type="paragraph" w:styleId="3">
    <w:name w:val="heading 3"/>
    <w:basedOn w:val="a"/>
    <w:next w:val="a"/>
    <w:link w:val="3Char"/>
    <w:qFormat/>
    <w:rsid w:val="00022526"/>
    <w:pPr>
      <w:keepNext/>
      <w:numPr>
        <w:ilvl w:val="2"/>
        <w:numId w:val="1"/>
      </w:numPr>
      <w:spacing w:before="120"/>
      <w:outlineLvl w:val="2"/>
    </w:pPr>
    <w:rPr>
      <w:b/>
    </w:rPr>
  </w:style>
  <w:style w:type="paragraph" w:styleId="4">
    <w:name w:val="heading 4"/>
    <w:basedOn w:val="a"/>
    <w:next w:val="a"/>
    <w:link w:val="4Char"/>
    <w:qFormat/>
    <w:rsid w:val="00022526"/>
    <w:pPr>
      <w:keepNext/>
      <w:numPr>
        <w:ilvl w:val="3"/>
        <w:numId w:val="1"/>
      </w:numPr>
      <w:spacing w:before="120"/>
      <w:outlineLvl w:val="3"/>
    </w:pPr>
    <w:rPr>
      <w:b/>
      <w:bCs/>
      <w:szCs w:val="28"/>
    </w:rPr>
  </w:style>
  <w:style w:type="paragraph" w:styleId="5">
    <w:name w:val="heading 5"/>
    <w:basedOn w:val="a"/>
    <w:next w:val="a"/>
    <w:link w:val="5Char"/>
    <w:qFormat/>
    <w:rsid w:val="00022526"/>
    <w:pPr>
      <w:keepNext/>
      <w:numPr>
        <w:ilvl w:val="4"/>
        <w:numId w:val="1"/>
      </w:numPr>
      <w:spacing w:before="120"/>
      <w:outlineLvl w:val="4"/>
    </w:pPr>
    <w:rPr>
      <w:b/>
      <w:bCs/>
      <w:i/>
      <w:iCs/>
      <w:szCs w:val="26"/>
    </w:rPr>
  </w:style>
  <w:style w:type="paragraph" w:styleId="6">
    <w:name w:val="heading 6"/>
    <w:basedOn w:val="a"/>
    <w:next w:val="a"/>
    <w:link w:val="6Char"/>
    <w:qFormat/>
    <w:rsid w:val="00022526"/>
    <w:pPr>
      <w:numPr>
        <w:ilvl w:val="5"/>
        <w:numId w:val="1"/>
      </w:numPr>
      <w:spacing w:before="240" w:after="60"/>
      <w:outlineLvl w:val="5"/>
    </w:pPr>
    <w:rPr>
      <w:b/>
      <w:bCs/>
    </w:rPr>
  </w:style>
  <w:style w:type="paragraph" w:styleId="7">
    <w:name w:val="heading 7"/>
    <w:basedOn w:val="a"/>
    <w:next w:val="a"/>
    <w:link w:val="7Char"/>
    <w:qFormat/>
    <w:rsid w:val="00022526"/>
    <w:pPr>
      <w:numPr>
        <w:ilvl w:val="6"/>
        <w:numId w:val="1"/>
      </w:numPr>
      <w:spacing w:before="240" w:after="60"/>
      <w:outlineLvl w:val="6"/>
    </w:pPr>
    <w:rPr>
      <w:sz w:val="24"/>
      <w:szCs w:val="24"/>
    </w:rPr>
  </w:style>
  <w:style w:type="paragraph" w:styleId="8">
    <w:name w:val="heading 8"/>
    <w:basedOn w:val="a"/>
    <w:next w:val="a"/>
    <w:link w:val="8Char"/>
    <w:qFormat/>
    <w:rsid w:val="00022526"/>
    <w:pPr>
      <w:numPr>
        <w:ilvl w:val="7"/>
        <w:numId w:val="1"/>
      </w:numPr>
      <w:spacing w:before="240" w:after="60"/>
      <w:outlineLvl w:val="7"/>
    </w:pPr>
    <w:rPr>
      <w:i/>
      <w:iCs/>
      <w:sz w:val="24"/>
      <w:szCs w:val="24"/>
    </w:rPr>
  </w:style>
  <w:style w:type="paragraph" w:styleId="9">
    <w:name w:val="heading 9"/>
    <w:basedOn w:val="a"/>
    <w:next w:val="a"/>
    <w:link w:val="9Char"/>
    <w:qFormat/>
    <w:rsid w:val="00022526"/>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rsid w:val="00022526"/>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022526"/>
    <w:rPr>
      <w:rFonts w:ascii="Times New Roman" w:eastAsia="宋体" w:hAnsi="Times New Roman" w:cs="Times New Roman"/>
      <w:b/>
      <w:bCs/>
      <w:kern w:val="0"/>
      <w:sz w:val="24"/>
      <w:lang w:eastAsia="en-US"/>
    </w:rPr>
  </w:style>
  <w:style w:type="character" w:customStyle="1" w:styleId="3Char">
    <w:name w:val="标题 3 Char"/>
    <w:basedOn w:val="a0"/>
    <w:link w:val="3"/>
    <w:rsid w:val="00022526"/>
    <w:rPr>
      <w:rFonts w:ascii="Times New Roman" w:eastAsia="宋体" w:hAnsi="Times New Roman" w:cs="Times New Roman"/>
      <w:b/>
      <w:kern w:val="0"/>
      <w:sz w:val="22"/>
      <w:lang w:eastAsia="en-US"/>
    </w:rPr>
  </w:style>
  <w:style w:type="character" w:customStyle="1" w:styleId="4Char">
    <w:name w:val="标题 4 Char"/>
    <w:basedOn w:val="a0"/>
    <w:link w:val="4"/>
    <w:rsid w:val="00022526"/>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022526"/>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022526"/>
    <w:rPr>
      <w:rFonts w:ascii="Times New Roman" w:eastAsia="宋体" w:hAnsi="Times New Roman" w:cs="Times New Roman"/>
      <w:b/>
      <w:bCs/>
      <w:kern w:val="0"/>
      <w:sz w:val="22"/>
      <w:lang w:eastAsia="en-US"/>
    </w:rPr>
  </w:style>
  <w:style w:type="character" w:customStyle="1" w:styleId="7Char">
    <w:name w:val="标题 7 Char"/>
    <w:basedOn w:val="a0"/>
    <w:link w:val="7"/>
    <w:rsid w:val="00022526"/>
    <w:rPr>
      <w:rFonts w:ascii="Times New Roman" w:eastAsia="宋体" w:hAnsi="Times New Roman" w:cs="Times New Roman"/>
      <w:kern w:val="0"/>
      <w:sz w:val="24"/>
      <w:szCs w:val="24"/>
      <w:lang w:eastAsia="en-US"/>
    </w:rPr>
  </w:style>
  <w:style w:type="character" w:customStyle="1" w:styleId="8Char">
    <w:name w:val="标题 8 Char"/>
    <w:basedOn w:val="a0"/>
    <w:link w:val="8"/>
    <w:rsid w:val="00022526"/>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022526"/>
    <w:rPr>
      <w:rFonts w:ascii="Arial" w:eastAsia="宋体"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022526"/>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022526"/>
    <w:rPr>
      <w:rFonts w:ascii="Times New Roman" w:eastAsia="宋体" w:hAnsi="Times New Roman" w:cs="Times New Roman"/>
      <w:kern w:val="0"/>
      <w:sz w:val="18"/>
      <w:szCs w:val="18"/>
      <w:lang w:eastAsia="en-US"/>
    </w:rPr>
  </w:style>
  <w:style w:type="paragraph" w:styleId="a4">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列表段落1"/>
    <w:basedOn w:val="a"/>
    <w:link w:val="Char0"/>
    <w:uiPriority w:val="34"/>
    <w:qFormat/>
    <w:rsid w:val="00022526"/>
    <w:pPr>
      <w:ind w:firstLineChars="200" w:firstLine="420"/>
    </w:pPr>
  </w:style>
  <w:style w:type="character" w:customStyle="1" w:styleId="Char0">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列表段落1 Char"/>
    <w:link w:val="a4"/>
    <w:uiPriority w:val="34"/>
    <w:qFormat/>
    <w:locked/>
    <w:rsid w:val="00022526"/>
    <w:rPr>
      <w:rFonts w:ascii="Times New Roman" w:eastAsia="宋体" w:hAnsi="Times New Roman" w:cs="Times New Roman"/>
      <w:kern w:val="0"/>
      <w:sz w:val="22"/>
      <w:lang w:eastAsia="en-US"/>
    </w:rPr>
  </w:style>
  <w:style w:type="paragraph" w:customStyle="1" w:styleId="B1">
    <w:name w:val="B1"/>
    <w:basedOn w:val="a5"/>
    <w:link w:val="B1Char"/>
    <w:qFormat/>
    <w:rsid w:val="00022526"/>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022526"/>
    <w:rPr>
      <w:rFonts w:ascii="Times New Roman" w:eastAsia="宋体" w:hAnsi="Times New Roman" w:cs="Times New Roman"/>
      <w:kern w:val="0"/>
      <w:sz w:val="20"/>
      <w:szCs w:val="20"/>
      <w:lang w:val="en-GB" w:eastAsia="en-US"/>
    </w:rPr>
  </w:style>
  <w:style w:type="paragraph" w:styleId="a5">
    <w:name w:val="List"/>
    <w:basedOn w:val="a"/>
    <w:uiPriority w:val="99"/>
    <w:semiHidden/>
    <w:unhideWhenUsed/>
    <w:rsid w:val="00022526"/>
    <w:pPr>
      <w:ind w:left="200" w:hangingChars="200" w:hanging="200"/>
      <w:contextualSpacing/>
    </w:pPr>
  </w:style>
  <w:style w:type="paragraph" w:styleId="a6">
    <w:name w:val="footer"/>
    <w:basedOn w:val="a"/>
    <w:link w:val="Char1"/>
    <w:uiPriority w:val="99"/>
    <w:unhideWhenUsed/>
    <w:rsid w:val="005766B9"/>
    <w:pPr>
      <w:tabs>
        <w:tab w:val="center" w:pos="4153"/>
        <w:tab w:val="right" w:pos="8306"/>
      </w:tabs>
      <w:jc w:val="left"/>
    </w:pPr>
    <w:rPr>
      <w:sz w:val="18"/>
      <w:szCs w:val="18"/>
    </w:rPr>
  </w:style>
  <w:style w:type="character" w:customStyle="1" w:styleId="Char1">
    <w:name w:val="页脚 Char"/>
    <w:basedOn w:val="a0"/>
    <w:link w:val="a6"/>
    <w:uiPriority w:val="99"/>
    <w:rsid w:val="005766B9"/>
    <w:rPr>
      <w:rFonts w:ascii="Times New Roman" w:eastAsia="宋体" w:hAnsi="Times New Roman" w:cs="Times New Roman"/>
      <w:kern w:val="0"/>
      <w:sz w:val="18"/>
      <w:szCs w:val="18"/>
      <w:lang w:eastAsia="en-US"/>
    </w:r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Caption Char1"/>
    <w:basedOn w:val="a"/>
    <w:next w:val="a"/>
    <w:link w:val="Char2"/>
    <w:unhideWhenUsed/>
    <w:qFormat/>
    <w:rsid w:val="00AA7BAE"/>
    <w:pPr>
      <w:autoSpaceDE/>
      <w:autoSpaceDN/>
      <w:adjustRightInd/>
      <w:snapToGrid/>
      <w:spacing w:before="60" w:after="60" w:line="288" w:lineRule="auto"/>
      <w:ind w:firstLineChars="100" w:firstLine="200"/>
    </w:pPr>
    <w:rPr>
      <w:b/>
      <w:bCs/>
      <w:kern w:val="2"/>
      <w:sz w:val="20"/>
      <w:szCs w:val="20"/>
      <w:lang w:val="en-GB"/>
    </w:rPr>
  </w:style>
  <w:style w:type="character" w:customStyle="1" w:styleId="Char2">
    <w:name w:val="题注 Char"/>
    <w:aliases w:val="cap Char1,cap Char Char,Caption Char Char,Caption Char1 Char Char,cap Char Char1 Char,Caption Char Char1 Char Char,cap Char2 Char,条目 Char,cap1 Char,cap2 Char,cap11 Char1,Légende-figure Char1,Légende-figure Char Char,Beschrifubg Char,label Char"/>
    <w:link w:val="a7"/>
    <w:qFormat/>
    <w:rsid w:val="00AA7BAE"/>
    <w:rPr>
      <w:rFonts w:ascii="Times New Roman" w:eastAsia="宋体" w:hAnsi="Times New Roman" w:cs="Times New Roman"/>
      <w:b/>
      <w:bCs/>
      <w:sz w:val="20"/>
      <w:szCs w:val="20"/>
      <w:lang w:val="en-GB" w:eastAsia="en-US"/>
    </w:rPr>
  </w:style>
  <w:style w:type="paragraph" w:customStyle="1" w:styleId="B2">
    <w:name w:val="B2"/>
    <w:basedOn w:val="20"/>
    <w:link w:val="B2Char"/>
    <w:qFormat/>
    <w:rsid w:val="00BB26B1"/>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BB26B1"/>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BB26B1"/>
    <w:pPr>
      <w:ind w:leftChars="200" w:left="100" w:hangingChars="200" w:hanging="200"/>
      <w:contextualSpacing/>
    </w:pPr>
  </w:style>
  <w:style w:type="character" w:customStyle="1" w:styleId="material-icons-extended">
    <w:name w:val="material-icons-extended"/>
    <w:basedOn w:val="a0"/>
    <w:rsid w:val="003876C7"/>
  </w:style>
  <w:style w:type="character" w:customStyle="1" w:styleId="ztplmc">
    <w:name w:val="ztplmc"/>
    <w:basedOn w:val="a0"/>
    <w:rsid w:val="003876C7"/>
  </w:style>
  <w:style w:type="character" w:customStyle="1" w:styleId="q4iawc">
    <w:name w:val="q4iawc"/>
    <w:basedOn w:val="a0"/>
    <w:rsid w:val="003876C7"/>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10"/>
    <w:qFormat/>
    <w:rsid w:val="0072037E"/>
    <w:pPr>
      <w:autoSpaceDE/>
      <w:autoSpaceDN/>
      <w:adjustRightInd/>
      <w:snapToGrid/>
    </w:pPr>
    <w:rPr>
      <w:rFonts w:eastAsia="MS Mincho"/>
      <w:sz w:val="20"/>
      <w:szCs w:val="24"/>
    </w:rPr>
  </w:style>
  <w:style w:type="character" w:customStyle="1" w:styleId="Char3">
    <w:name w:val="正文文本 Char"/>
    <w:basedOn w:val="a0"/>
    <w:uiPriority w:val="99"/>
    <w:semiHidden/>
    <w:rsid w:val="0072037E"/>
    <w:rPr>
      <w:rFonts w:ascii="Times New Roman" w:eastAsia="宋体" w:hAnsi="Times New Roman" w:cs="Times New Roman"/>
      <w:kern w:val="0"/>
      <w:sz w:val="22"/>
      <w:lang w:eastAsia="en-US"/>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link w:val="a8"/>
    <w:qFormat/>
    <w:rsid w:val="0072037E"/>
    <w:rPr>
      <w:rFonts w:ascii="Times New Roman" w:eastAsia="MS Mincho" w:hAnsi="Times New Roman" w:cs="Times New Roman"/>
      <w:kern w:val="0"/>
      <w:sz w:val="20"/>
      <w:szCs w:val="24"/>
      <w:lang w:eastAsia="en-US"/>
    </w:rPr>
  </w:style>
  <w:style w:type="character" w:customStyle="1" w:styleId="Char11">
    <w:name w:val="列出段落 Char1"/>
    <w:aliases w:val="Bullet list Char,Numbered List Char,Task Body Char"/>
    <w:uiPriority w:val="34"/>
    <w:qFormat/>
    <w:locked/>
    <w:rsid w:val="000E0A4F"/>
    <w:rPr>
      <w:rFonts w:ascii="Calibri" w:hAnsi="Calibri" w:cs="Calibri"/>
      <w:sz w:val="22"/>
      <w:szCs w:val="22"/>
    </w:rPr>
  </w:style>
  <w:style w:type="table" w:styleId="a9">
    <w:name w:val="Table Grid"/>
    <w:aliases w:val="TableGrid"/>
    <w:basedOn w:val="a1"/>
    <w:uiPriority w:val="39"/>
    <w:qFormat/>
    <w:rsid w:val="000E0A4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qFormat/>
    <w:rsid w:val="00E2018D"/>
    <w:rPr>
      <w:rFonts w:ascii="Times New Roman" w:hAnsi="Times New Roman" w:cs="Times New Roman"/>
      <w:kern w:val="0"/>
      <w:sz w:val="20"/>
      <w:szCs w:val="20"/>
      <w:lang w:val="en-GB" w:eastAsia="en-US"/>
    </w:rPr>
  </w:style>
  <w:style w:type="character" w:customStyle="1" w:styleId="fontstyle01">
    <w:name w:val="fontstyle01"/>
    <w:rsid w:val="00E2018D"/>
    <w:rPr>
      <w:rFonts w:ascii="Times-Roman" w:hAnsi="Times-Roman" w:hint="default"/>
      <w:b w:val="0"/>
      <w:bCs w:val="0"/>
      <w:i w:val="0"/>
      <w:iCs w:val="0"/>
      <w:color w:val="000000"/>
      <w:sz w:val="20"/>
      <w:szCs w:val="20"/>
    </w:rPr>
  </w:style>
  <w:style w:type="paragraph" w:styleId="aa">
    <w:name w:val="Balloon Text"/>
    <w:basedOn w:val="a"/>
    <w:link w:val="Char4"/>
    <w:uiPriority w:val="99"/>
    <w:semiHidden/>
    <w:unhideWhenUsed/>
    <w:rsid w:val="00E2018D"/>
    <w:pPr>
      <w:spacing w:after="0"/>
    </w:pPr>
    <w:rPr>
      <w:sz w:val="18"/>
      <w:szCs w:val="18"/>
    </w:rPr>
  </w:style>
  <w:style w:type="character" w:customStyle="1" w:styleId="Char4">
    <w:name w:val="批注框文本 Char"/>
    <w:basedOn w:val="a0"/>
    <w:link w:val="aa"/>
    <w:uiPriority w:val="99"/>
    <w:semiHidden/>
    <w:rsid w:val="00E2018D"/>
    <w:rPr>
      <w:rFonts w:ascii="Times New Roman" w:eastAsia="宋体" w:hAnsi="Times New Roman" w:cs="Times New Roman"/>
      <w:kern w:val="0"/>
      <w:sz w:val="18"/>
      <w:szCs w:val="18"/>
      <w:lang w:eastAsia="en-US"/>
    </w:rPr>
  </w:style>
  <w:style w:type="paragraph" w:customStyle="1" w:styleId="xmsonormal">
    <w:name w:val="x_msonormal"/>
    <w:basedOn w:val="a"/>
    <w:qFormat/>
    <w:rsid w:val="00EB45A3"/>
    <w:pPr>
      <w:autoSpaceDE/>
      <w:autoSpaceDN/>
      <w:adjustRightInd/>
      <w:snapToGrid/>
      <w:spacing w:after="0"/>
      <w:jc w:val="left"/>
    </w:pPr>
    <w:rPr>
      <w:rFonts w:ascii="Calibri" w:eastAsia="Calibri" w:hAnsi="Calibri" w:cs="Calibri"/>
    </w:rPr>
  </w:style>
  <w:style w:type="paragraph" w:customStyle="1" w:styleId="CRCoverPage">
    <w:name w:val="CR Cover Page"/>
    <w:link w:val="CRCoverPageChar"/>
    <w:qFormat/>
    <w:rsid w:val="00EA3045"/>
    <w:pPr>
      <w:spacing w:after="120"/>
    </w:pPr>
    <w:rPr>
      <w:rFonts w:ascii="Arial" w:hAnsi="Arial" w:cs="Times New Roman"/>
      <w:kern w:val="0"/>
      <w:sz w:val="20"/>
      <w:szCs w:val="20"/>
      <w:lang w:val="en-GB" w:eastAsia="en-US"/>
    </w:rPr>
  </w:style>
  <w:style w:type="character" w:customStyle="1" w:styleId="CRCoverPageChar">
    <w:name w:val="CR Cover Page Char"/>
    <w:link w:val="CRCoverPage"/>
    <w:rsid w:val="00EA3045"/>
    <w:rPr>
      <w:rFonts w:ascii="Arial" w:hAnsi="Arial" w:cs="Times New Roman"/>
      <w:kern w:val="0"/>
      <w:sz w:val="20"/>
      <w:szCs w:val="20"/>
      <w:lang w:val="en-GB" w:eastAsia="en-US"/>
    </w:rPr>
  </w:style>
  <w:style w:type="character" w:styleId="ab">
    <w:name w:val="annotation reference"/>
    <w:basedOn w:val="a0"/>
    <w:uiPriority w:val="99"/>
    <w:semiHidden/>
    <w:unhideWhenUsed/>
    <w:rsid w:val="00D641D9"/>
    <w:rPr>
      <w:sz w:val="21"/>
      <w:szCs w:val="21"/>
    </w:rPr>
  </w:style>
  <w:style w:type="paragraph" w:styleId="ac">
    <w:name w:val="annotation text"/>
    <w:basedOn w:val="a"/>
    <w:link w:val="Char5"/>
    <w:uiPriority w:val="99"/>
    <w:semiHidden/>
    <w:unhideWhenUsed/>
    <w:rsid w:val="00D641D9"/>
    <w:pPr>
      <w:jc w:val="left"/>
    </w:pPr>
  </w:style>
  <w:style w:type="character" w:customStyle="1" w:styleId="Char5">
    <w:name w:val="批注文字 Char"/>
    <w:basedOn w:val="a0"/>
    <w:link w:val="ac"/>
    <w:uiPriority w:val="99"/>
    <w:semiHidden/>
    <w:rsid w:val="00D641D9"/>
    <w:rPr>
      <w:rFonts w:ascii="Times New Roman" w:eastAsia="宋体" w:hAnsi="Times New Roman" w:cs="Times New Roman"/>
      <w:kern w:val="0"/>
      <w:sz w:val="22"/>
      <w:lang w:eastAsia="en-US"/>
    </w:rPr>
  </w:style>
  <w:style w:type="paragraph" w:styleId="ad">
    <w:name w:val="annotation subject"/>
    <w:basedOn w:val="ac"/>
    <w:next w:val="ac"/>
    <w:link w:val="Char6"/>
    <w:uiPriority w:val="99"/>
    <w:semiHidden/>
    <w:unhideWhenUsed/>
    <w:rsid w:val="00D641D9"/>
    <w:rPr>
      <w:b/>
      <w:bCs/>
    </w:rPr>
  </w:style>
  <w:style w:type="character" w:customStyle="1" w:styleId="Char6">
    <w:name w:val="批注主题 Char"/>
    <w:basedOn w:val="Char5"/>
    <w:link w:val="ad"/>
    <w:uiPriority w:val="99"/>
    <w:semiHidden/>
    <w:rsid w:val="00D641D9"/>
    <w:rPr>
      <w:rFonts w:ascii="Times New Roman" w:eastAsia="宋体" w:hAnsi="Times New Roman" w:cs="Times New Roman"/>
      <w:b/>
      <w:bCs/>
      <w:kern w:val="0"/>
      <w:sz w:val="22"/>
      <w:lang w:eastAsia="en-US"/>
    </w:rPr>
  </w:style>
  <w:style w:type="paragraph" w:customStyle="1" w:styleId="DraftProposal">
    <w:name w:val="Draft Proposal"/>
    <w:basedOn w:val="a8"/>
    <w:next w:val="a"/>
    <w:uiPriority w:val="99"/>
    <w:qFormat/>
    <w:rsid w:val="00424320"/>
    <w:pPr>
      <w:tabs>
        <w:tab w:val="num" w:pos="720"/>
        <w:tab w:val="left" w:pos="1701"/>
      </w:tabs>
      <w:spacing w:after="160" w:line="259" w:lineRule="auto"/>
      <w:ind w:left="720" w:hanging="360"/>
      <w:jc w:val="left"/>
    </w:pPr>
    <w:rPr>
      <w:rFonts w:ascii="Arial" w:eastAsia="Calibri" w:hAnsi="Arial" w:cs="Arial"/>
      <w:b/>
      <w:bCs/>
      <w:sz w:val="22"/>
      <w:szCs w:val="22"/>
    </w:rPr>
  </w:style>
  <w:style w:type="paragraph" w:customStyle="1" w:styleId="Observation">
    <w:name w:val="Observation"/>
    <w:basedOn w:val="a"/>
    <w:qFormat/>
    <w:rsid w:val="00B85D48"/>
    <w:pPr>
      <w:numPr>
        <w:numId w:val="20"/>
      </w:numPr>
      <w:tabs>
        <w:tab w:val="left" w:pos="1701"/>
      </w:tabs>
      <w:autoSpaceDE/>
      <w:autoSpaceDN/>
      <w:adjustRightInd/>
      <w:snapToGrid/>
      <w:spacing w:line="259" w:lineRule="auto"/>
      <w:ind w:left="1701" w:hanging="1701"/>
    </w:pPr>
    <w:rPr>
      <w:rFonts w:ascii="Arial" w:eastAsiaTheme="minorHAnsi" w:hAnsi="Arial" w:cstheme="minorBidi"/>
      <w:b/>
      <w:bCs/>
      <w:sz w:val="20"/>
      <w:lang w:eastAsia="ja-JP"/>
    </w:rPr>
  </w:style>
  <w:style w:type="character" w:customStyle="1" w:styleId="B1Zchn">
    <w:name w:val="B1 Zchn"/>
    <w:qFormat/>
    <w:rsid w:val="004F2601"/>
    <w:rPr>
      <w:lang w:val="x-none" w:eastAsia="en-US"/>
    </w:rPr>
  </w:style>
  <w:style w:type="paragraph" w:customStyle="1" w:styleId="3GPPAgreements">
    <w:name w:val="3GPP Agreements"/>
    <w:basedOn w:val="a"/>
    <w:link w:val="3GPPAgreementsChar"/>
    <w:qFormat/>
    <w:rsid w:val="00D43AEB"/>
    <w:pPr>
      <w:numPr>
        <w:numId w:val="26"/>
      </w:numPr>
      <w:autoSpaceDE/>
      <w:autoSpaceDN/>
      <w:adjustRightInd/>
      <w:snapToGrid/>
      <w:spacing w:after="180"/>
      <w:jc w:val="left"/>
    </w:pPr>
    <w:rPr>
      <w:rFonts w:eastAsiaTheme="minorEastAsia"/>
      <w:sz w:val="20"/>
      <w:szCs w:val="20"/>
      <w:lang w:val="en-GB"/>
    </w:rPr>
  </w:style>
  <w:style w:type="character" w:customStyle="1" w:styleId="3GPPAgreementsChar">
    <w:name w:val="3GPP Agreements Char"/>
    <w:link w:val="3GPPAgreements"/>
    <w:qFormat/>
    <w:rsid w:val="00D43AEB"/>
    <w:rPr>
      <w:rFonts w:ascii="Times New Roman" w:hAnsi="Times New Roman" w:cs="Times New Roman"/>
      <w:kern w:val="0"/>
      <w:sz w:val="20"/>
      <w:szCs w:val="20"/>
      <w:lang w:val="en-GB" w:eastAsia="en-US"/>
    </w:rPr>
  </w:style>
  <w:style w:type="paragraph" w:customStyle="1" w:styleId="TH">
    <w:name w:val="TH"/>
    <w:basedOn w:val="a"/>
    <w:link w:val="THChar"/>
    <w:qFormat/>
    <w:rsid w:val="009853C8"/>
    <w:pPr>
      <w:keepNext/>
      <w:keepLines/>
      <w:overflowPunct w:val="0"/>
      <w:snapToGrid/>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rsid w:val="009853C8"/>
    <w:rPr>
      <w:rFonts w:ascii="Arial" w:eastAsia="Times New Roman" w:hAnsi="Arial" w:cs="Times New Roman"/>
      <w:b/>
      <w:kern w:val="0"/>
      <w:sz w:val="20"/>
      <w:szCs w:val="20"/>
      <w:lang w:val="en-GB" w:eastAsia="ko-KR"/>
    </w:rPr>
  </w:style>
  <w:style w:type="paragraph" w:customStyle="1" w:styleId="TAH">
    <w:name w:val="TAH"/>
    <w:basedOn w:val="a"/>
    <w:link w:val="TAHCar"/>
    <w:qFormat/>
    <w:rsid w:val="009853C8"/>
    <w:pPr>
      <w:keepNext/>
      <w:keepLines/>
      <w:overflowPunct w:val="0"/>
      <w:snapToGrid/>
      <w:spacing w:after="0"/>
      <w:jc w:val="center"/>
      <w:textAlignment w:val="baseline"/>
    </w:pPr>
    <w:rPr>
      <w:rFonts w:ascii="Arial" w:eastAsia="Times New Roman" w:hAnsi="Arial"/>
      <w:b/>
      <w:sz w:val="18"/>
      <w:szCs w:val="20"/>
      <w:lang w:val="en-GB" w:eastAsia="ko-KR"/>
    </w:rPr>
  </w:style>
  <w:style w:type="character" w:customStyle="1" w:styleId="TAHCar">
    <w:name w:val="TAH Car"/>
    <w:link w:val="TAH"/>
    <w:qFormat/>
    <w:rsid w:val="009853C8"/>
    <w:rPr>
      <w:rFonts w:ascii="Arial" w:eastAsia="Times New Roman" w:hAnsi="Arial" w:cs="Times New Roman"/>
      <w:b/>
      <w:kern w:val="0"/>
      <w:sz w:val="18"/>
      <w:szCs w:val="20"/>
      <w:lang w:val="en-GB" w:eastAsia="ko-KR"/>
    </w:rPr>
  </w:style>
  <w:style w:type="paragraph" w:customStyle="1" w:styleId="TAC">
    <w:name w:val="TAC"/>
    <w:basedOn w:val="a"/>
    <w:link w:val="TACChar"/>
    <w:qFormat/>
    <w:rsid w:val="009853C8"/>
    <w:pPr>
      <w:keepNext/>
      <w:keepLines/>
      <w:autoSpaceDE/>
      <w:autoSpaceDN/>
      <w:adjustRightInd/>
      <w:snapToGrid/>
      <w:spacing w:after="0"/>
      <w:jc w:val="center"/>
    </w:pPr>
    <w:rPr>
      <w:rFonts w:ascii="Arial" w:eastAsia="Malgun Gothic" w:hAnsi="Arial"/>
      <w:sz w:val="18"/>
      <w:szCs w:val="20"/>
      <w:lang w:val="en-GB"/>
    </w:rPr>
  </w:style>
  <w:style w:type="character" w:customStyle="1" w:styleId="TACChar">
    <w:name w:val="TAC Char"/>
    <w:link w:val="TAC"/>
    <w:qFormat/>
    <w:rsid w:val="009853C8"/>
    <w:rPr>
      <w:rFonts w:ascii="Arial" w:eastAsia="Malgun Gothic"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3445">
      <w:bodyDiv w:val="1"/>
      <w:marLeft w:val="0"/>
      <w:marRight w:val="0"/>
      <w:marTop w:val="0"/>
      <w:marBottom w:val="0"/>
      <w:divBdr>
        <w:top w:val="none" w:sz="0" w:space="0" w:color="auto"/>
        <w:left w:val="none" w:sz="0" w:space="0" w:color="auto"/>
        <w:bottom w:val="none" w:sz="0" w:space="0" w:color="auto"/>
        <w:right w:val="none" w:sz="0" w:space="0" w:color="auto"/>
      </w:divBdr>
    </w:div>
    <w:div w:id="641234372">
      <w:bodyDiv w:val="1"/>
      <w:marLeft w:val="0"/>
      <w:marRight w:val="0"/>
      <w:marTop w:val="0"/>
      <w:marBottom w:val="0"/>
      <w:divBdr>
        <w:top w:val="none" w:sz="0" w:space="0" w:color="auto"/>
        <w:left w:val="none" w:sz="0" w:space="0" w:color="auto"/>
        <w:bottom w:val="none" w:sz="0" w:space="0" w:color="auto"/>
        <w:right w:val="none" w:sz="0" w:space="0" w:color="auto"/>
      </w:divBdr>
      <w:divsChild>
        <w:div w:id="579025610">
          <w:marLeft w:val="0"/>
          <w:marRight w:val="0"/>
          <w:marTop w:val="0"/>
          <w:marBottom w:val="0"/>
          <w:divBdr>
            <w:top w:val="none" w:sz="0" w:space="0" w:color="auto"/>
            <w:left w:val="none" w:sz="0" w:space="0" w:color="auto"/>
            <w:bottom w:val="none" w:sz="0" w:space="0" w:color="auto"/>
            <w:right w:val="none" w:sz="0" w:space="0" w:color="auto"/>
          </w:divBdr>
          <w:divsChild>
            <w:div w:id="2088066119">
              <w:marLeft w:val="0"/>
              <w:marRight w:val="0"/>
              <w:marTop w:val="0"/>
              <w:marBottom w:val="0"/>
              <w:divBdr>
                <w:top w:val="none" w:sz="0" w:space="0" w:color="auto"/>
                <w:left w:val="none" w:sz="0" w:space="0" w:color="auto"/>
                <w:bottom w:val="none" w:sz="0" w:space="0" w:color="auto"/>
                <w:right w:val="none" w:sz="0" w:space="0" w:color="auto"/>
              </w:divBdr>
            </w:div>
          </w:divsChild>
        </w:div>
        <w:div w:id="1370766763">
          <w:marLeft w:val="0"/>
          <w:marRight w:val="0"/>
          <w:marTop w:val="100"/>
          <w:marBottom w:val="0"/>
          <w:divBdr>
            <w:top w:val="none" w:sz="0" w:space="0" w:color="auto"/>
            <w:left w:val="none" w:sz="0" w:space="0" w:color="auto"/>
            <w:bottom w:val="none" w:sz="0" w:space="0" w:color="auto"/>
            <w:right w:val="none" w:sz="0" w:space="0" w:color="auto"/>
          </w:divBdr>
          <w:divsChild>
            <w:div w:id="327173524">
              <w:marLeft w:val="0"/>
              <w:marRight w:val="0"/>
              <w:marTop w:val="0"/>
              <w:marBottom w:val="0"/>
              <w:divBdr>
                <w:top w:val="none" w:sz="0" w:space="0" w:color="auto"/>
                <w:left w:val="none" w:sz="0" w:space="0" w:color="auto"/>
                <w:bottom w:val="none" w:sz="0" w:space="0" w:color="auto"/>
                <w:right w:val="none" w:sz="0" w:space="0" w:color="auto"/>
              </w:divBdr>
              <w:divsChild>
                <w:div w:id="986669901">
                  <w:marLeft w:val="0"/>
                  <w:marRight w:val="0"/>
                  <w:marTop w:val="0"/>
                  <w:marBottom w:val="0"/>
                  <w:divBdr>
                    <w:top w:val="none" w:sz="0" w:space="0" w:color="auto"/>
                    <w:left w:val="none" w:sz="0" w:space="0" w:color="auto"/>
                    <w:bottom w:val="none" w:sz="0" w:space="0" w:color="auto"/>
                    <w:right w:val="none" w:sz="0" w:space="0" w:color="auto"/>
                  </w:divBdr>
                  <w:divsChild>
                    <w:div w:id="1740983082">
                      <w:marLeft w:val="0"/>
                      <w:marRight w:val="0"/>
                      <w:marTop w:val="0"/>
                      <w:marBottom w:val="0"/>
                      <w:divBdr>
                        <w:top w:val="none" w:sz="0" w:space="0" w:color="auto"/>
                        <w:left w:val="none" w:sz="0" w:space="0" w:color="auto"/>
                        <w:bottom w:val="none" w:sz="0" w:space="0" w:color="auto"/>
                        <w:right w:val="none" w:sz="0" w:space="0" w:color="auto"/>
                      </w:divBdr>
                      <w:divsChild>
                        <w:div w:id="1620263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8814744">
          <w:marLeft w:val="0"/>
          <w:marRight w:val="0"/>
          <w:marTop w:val="0"/>
          <w:marBottom w:val="0"/>
          <w:divBdr>
            <w:top w:val="none" w:sz="0" w:space="0" w:color="auto"/>
            <w:left w:val="none" w:sz="0" w:space="0" w:color="auto"/>
            <w:bottom w:val="none" w:sz="0" w:space="0" w:color="auto"/>
            <w:right w:val="none" w:sz="0" w:space="0" w:color="auto"/>
          </w:divBdr>
          <w:divsChild>
            <w:div w:id="1360861313">
              <w:marLeft w:val="0"/>
              <w:marRight w:val="0"/>
              <w:marTop w:val="0"/>
              <w:marBottom w:val="0"/>
              <w:divBdr>
                <w:top w:val="none" w:sz="0" w:space="0" w:color="auto"/>
                <w:left w:val="none" w:sz="0" w:space="0" w:color="auto"/>
                <w:bottom w:val="none" w:sz="0" w:space="0" w:color="auto"/>
                <w:right w:val="none" w:sz="0" w:space="0" w:color="auto"/>
              </w:divBdr>
              <w:divsChild>
                <w:div w:id="138807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279417">
      <w:bodyDiv w:val="1"/>
      <w:marLeft w:val="0"/>
      <w:marRight w:val="0"/>
      <w:marTop w:val="0"/>
      <w:marBottom w:val="0"/>
      <w:divBdr>
        <w:top w:val="none" w:sz="0" w:space="0" w:color="auto"/>
        <w:left w:val="none" w:sz="0" w:space="0" w:color="auto"/>
        <w:bottom w:val="none" w:sz="0" w:space="0" w:color="auto"/>
        <w:right w:val="none" w:sz="0" w:space="0" w:color="auto"/>
      </w:divBdr>
    </w:div>
    <w:div w:id="1193036434">
      <w:bodyDiv w:val="1"/>
      <w:marLeft w:val="0"/>
      <w:marRight w:val="0"/>
      <w:marTop w:val="0"/>
      <w:marBottom w:val="0"/>
      <w:divBdr>
        <w:top w:val="none" w:sz="0" w:space="0" w:color="auto"/>
        <w:left w:val="none" w:sz="0" w:space="0" w:color="auto"/>
        <w:bottom w:val="none" w:sz="0" w:space="0" w:color="auto"/>
        <w:right w:val="none" w:sz="0" w:space="0" w:color="auto"/>
      </w:divBdr>
    </w:div>
    <w:div w:id="1272132631">
      <w:bodyDiv w:val="1"/>
      <w:marLeft w:val="0"/>
      <w:marRight w:val="0"/>
      <w:marTop w:val="0"/>
      <w:marBottom w:val="0"/>
      <w:divBdr>
        <w:top w:val="none" w:sz="0" w:space="0" w:color="auto"/>
        <w:left w:val="none" w:sz="0" w:space="0" w:color="auto"/>
        <w:bottom w:val="none" w:sz="0" w:space="0" w:color="auto"/>
        <w:right w:val="none" w:sz="0" w:space="0" w:color="auto"/>
      </w:divBdr>
      <w:divsChild>
        <w:div w:id="312681196">
          <w:marLeft w:val="0"/>
          <w:marRight w:val="0"/>
          <w:marTop w:val="0"/>
          <w:marBottom w:val="0"/>
          <w:divBdr>
            <w:top w:val="none" w:sz="0" w:space="0" w:color="auto"/>
            <w:left w:val="none" w:sz="0" w:space="0" w:color="auto"/>
            <w:bottom w:val="none" w:sz="0" w:space="0" w:color="auto"/>
            <w:right w:val="none" w:sz="0" w:space="0" w:color="auto"/>
          </w:divBdr>
          <w:divsChild>
            <w:div w:id="955408351">
              <w:marLeft w:val="0"/>
              <w:marRight w:val="0"/>
              <w:marTop w:val="0"/>
              <w:marBottom w:val="0"/>
              <w:divBdr>
                <w:top w:val="single" w:sz="6" w:space="0" w:color="4395FF"/>
                <w:left w:val="single" w:sz="6" w:space="0" w:color="4395FF"/>
                <w:bottom w:val="single" w:sz="6" w:space="0" w:color="4395FF"/>
                <w:right w:val="single" w:sz="6" w:space="0" w:color="4395FF"/>
              </w:divBdr>
              <w:divsChild>
                <w:div w:id="440953308">
                  <w:marLeft w:val="0"/>
                  <w:marRight w:val="0"/>
                  <w:marTop w:val="0"/>
                  <w:marBottom w:val="0"/>
                  <w:divBdr>
                    <w:top w:val="none" w:sz="0" w:space="0" w:color="auto"/>
                    <w:left w:val="none" w:sz="0" w:space="0" w:color="auto"/>
                    <w:bottom w:val="none" w:sz="0" w:space="0" w:color="auto"/>
                    <w:right w:val="none" w:sz="0" w:space="0" w:color="auto"/>
                  </w:divBdr>
                  <w:divsChild>
                    <w:div w:id="635525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70157930">
          <w:marLeft w:val="0"/>
          <w:marRight w:val="0"/>
          <w:marTop w:val="0"/>
          <w:marBottom w:val="0"/>
          <w:divBdr>
            <w:top w:val="none" w:sz="0" w:space="0" w:color="auto"/>
            <w:left w:val="none" w:sz="0" w:space="0" w:color="auto"/>
            <w:bottom w:val="none" w:sz="0" w:space="0" w:color="auto"/>
            <w:right w:val="none" w:sz="0" w:space="0" w:color="auto"/>
          </w:divBdr>
          <w:divsChild>
            <w:div w:id="1012563456">
              <w:marLeft w:val="0"/>
              <w:marRight w:val="0"/>
              <w:marTop w:val="0"/>
              <w:marBottom w:val="0"/>
              <w:divBdr>
                <w:top w:val="none" w:sz="0" w:space="0" w:color="auto"/>
                <w:left w:val="none" w:sz="0" w:space="0" w:color="auto"/>
                <w:bottom w:val="none" w:sz="0" w:space="0" w:color="auto"/>
                <w:right w:val="none" w:sz="0" w:space="0" w:color="auto"/>
              </w:divBdr>
              <w:divsChild>
                <w:div w:id="89813952">
                  <w:marLeft w:val="0"/>
                  <w:marRight w:val="0"/>
                  <w:marTop w:val="0"/>
                  <w:marBottom w:val="0"/>
                  <w:divBdr>
                    <w:top w:val="single" w:sz="6" w:space="8" w:color="EEEEEE"/>
                    <w:left w:val="none" w:sz="0" w:space="0" w:color="auto"/>
                    <w:bottom w:val="single" w:sz="6" w:space="8" w:color="EEEEEE"/>
                    <w:right w:val="single" w:sz="6" w:space="8" w:color="EEEEEE"/>
                  </w:divBdr>
                  <w:divsChild>
                    <w:div w:id="1034303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0022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9C4F1-D258-4EE0-AB61-6993BD0DD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2239</Words>
  <Characters>12766</Characters>
  <Application>Microsoft Office Word</Application>
  <DocSecurity>0</DocSecurity>
  <Lines>106</Lines>
  <Paragraphs>29</Paragraphs>
  <ScaleCrop>false</ScaleCrop>
  <Company/>
  <LinksUpToDate>false</LinksUpToDate>
  <CharactersWithSpaces>14976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关鹃</dc:creator>
  <cp:lastModifiedBy>缪德山</cp:lastModifiedBy>
  <cp:revision>21</cp:revision>
  <dcterms:created xsi:type="dcterms:W3CDTF">2024-11-07T06:08:00Z</dcterms:created>
  <dcterms:modified xsi:type="dcterms:W3CDTF">2024-11-08T08:23:00Z</dcterms:modified>
</cp:coreProperties>
</file>